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0556D7DB"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0A23C9">
        <w:rPr>
          <w:rFonts w:ascii="Times New Roman" w:eastAsia="Times New Roman" w:hAnsi="Times New Roman" w:cs="Times New Roman"/>
          <w:b/>
          <w:sz w:val="24"/>
          <w:szCs w:val="24"/>
          <w:lang w:val="lt-LT"/>
        </w:rPr>
        <w:t>ELEKTRĖNŲ</w:t>
      </w:r>
      <w:r w:rsidR="007A32C7">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245" w:tblpY="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497"/>
        <w:gridCol w:w="3260"/>
      </w:tblGrid>
      <w:tr w:rsidR="008A0E01" w:rsidRPr="008A0E01" w14:paraId="6BBBDD60" w14:textId="77777777" w:rsidTr="008A0E01">
        <w:trPr>
          <w:trHeight w:val="240"/>
        </w:trPr>
        <w:tc>
          <w:tcPr>
            <w:tcW w:w="14737" w:type="dxa"/>
            <w:gridSpan w:val="3"/>
            <w:shd w:val="clear" w:color="auto" w:fill="auto"/>
          </w:tcPr>
          <w:p w14:paraId="2692E084" w14:textId="1E759B1F" w:rsidR="00A37DED" w:rsidRPr="008A0E01" w:rsidRDefault="00A37DED" w:rsidP="008A0E01">
            <w:pPr>
              <w:rPr>
                <w:rFonts w:ascii="Times New Roman" w:eastAsia="Times New Roman" w:hAnsi="Times New Roman" w:cs="Times New Roman"/>
                <w:sz w:val="24"/>
                <w:szCs w:val="24"/>
                <w:lang w:val="lt-LT"/>
              </w:rPr>
            </w:pPr>
            <w:bookmarkStart w:id="0" w:name="_gjdgxs" w:colFirst="0" w:colLast="0"/>
            <w:bookmarkEnd w:id="0"/>
            <w:r w:rsidRPr="008A0E01">
              <w:rPr>
                <w:rFonts w:ascii="Times New Roman" w:eastAsia="Times New Roman" w:hAnsi="Times New Roman" w:cs="Times New Roman"/>
                <w:sz w:val="24"/>
                <w:szCs w:val="24"/>
                <w:lang w:val="lt-LT"/>
              </w:rPr>
              <w:t xml:space="preserve">NACIONALINIU MASTU IŠSKIRTOS </w:t>
            </w:r>
            <w:r w:rsidR="00890FEC" w:rsidRPr="008A0E01">
              <w:rPr>
                <w:rFonts w:ascii="Times New Roman" w:eastAsia="Times New Roman" w:hAnsi="Times New Roman" w:cs="Times New Roman"/>
                <w:sz w:val="24"/>
                <w:szCs w:val="24"/>
                <w:lang w:val="lt-LT"/>
              </w:rPr>
              <w:t>PAGRINDINĖS</w:t>
            </w:r>
            <w:r w:rsidR="00D86502" w:rsidRPr="008A0E01">
              <w:rPr>
                <w:rFonts w:ascii="Times New Roman" w:eastAsia="Times New Roman" w:hAnsi="Times New Roman" w:cs="Times New Roman"/>
                <w:sz w:val="24"/>
                <w:szCs w:val="24"/>
                <w:lang w:val="lt-LT"/>
              </w:rPr>
              <w:t xml:space="preserve"> VEIKLOS</w:t>
            </w:r>
            <w:r w:rsidR="00890FEC" w:rsidRPr="008A0E01">
              <w:rPr>
                <w:rFonts w:ascii="Times New Roman" w:eastAsia="Times New Roman" w:hAnsi="Times New Roman" w:cs="Times New Roman"/>
                <w:sz w:val="24"/>
                <w:szCs w:val="24"/>
                <w:lang w:val="lt-LT"/>
              </w:rPr>
              <w:t xml:space="preserve"> KRYPTYS</w:t>
            </w:r>
          </w:p>
        </w:tc>
      </w:tr>
      <w:tr w:rsidR="008A0E01" w:rsidRPr="008A0E01" w14:paraId="2D8CCD66" w14:textId="77777777" w:rsidTr="008A0E01">
        <w:trPr>
          <w:trHeight w:val="240"/>
        </w:trPr>
        <w:tc>
          <w:tcPr>
            <w:tcW w:w="14737" w:type="dxa"/>
            <w:gridSpan w:val="3"/>
            <w:shd w:val="clear" w:color="auto" w:fill="auto"/>
          </w:tcPr>
          <w:p w14:paraId="21289946" w14:textId="77777777" w:rsidR="00A37DED" w:rsidRPr="008A0E01" w:rsidRDefault="00A37DED"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1. Jaunimo savanoriškos tarnybos modelio įgyvendinimas.</w:t>
            </w:r>
          </w:p>
        </w:tc>
      </w:tr>
      <w:tr w:rsidR="008A0E01" w:rsidRPr="008A0E01" w14:paraId="1DA7AF82" w14:textId="77777777" w:rsidTr="008A0E01">
        <w:tc>
          <w:tcPr>
            <w:tcW w:w="1980" w:type="dxa"/>
            <w:shd w:val="clear" w:color="auto" w:fill="auto"/>
          </w:tcPr>
          <w:p w14:paraId="0DB09A06" w14:textId="77777777" w:rsidR="00D86502" w:rsidRPr="008A0E01" w:rsidRDefault="00D86502"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Užduotis</w:t>
            </w:r>
          </w:p>
        </w:tc>
        <w:tc>
          <w:tcPr>
            <w:tcW w:w="9497" w:type="dxa"/>
            <w:shd w:val="clear" w:color="auto" w:fill="auto"/>
          </w:tcPr>
          <w:p w14:paraId="4B119519" w14:textId="77777777" w:rsidR="00D86502" w:rsidRPr="008A0E01" w:rsidRDefault="00D86502"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Rezultatų vertinimo kriterijus (rekomendacija)</w:t>
            </w:r>
          </w:p>
        </w:tc>
        <w:tc>
          <w:tcPr>
            <w:tcW w:w="3260" w:type="dxa"/>
            <w:shd w:val="clear" w:color="auto" w:fill="auto"/>
          </w:tcPr>
          <w:p w14:paraId="7BB65A00" w14:textId="77777777" w:rsidR="00D86502" w:rsidRPr="008A0E01" w:rsidRDefault="00D86502"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2021 m. planuojamas pasiekti rezultatas</w:t>
            </w:r>
          </w:p>
        </w:tc>
      </w:tr>
      <w:tr w:rsidR="008A0E01" w:rsidRPr="008A0E01" w14:paraId="507CECAB" w14:textId="77777777" w:rsidTr="008A0E01">
        <w:trPr>
          <w:trHeight w:val="280"/>
        </w:trPr>
        <w:tc>
          <w:tcPr>
            <w:tcW w:w="1980" w:type="dxa"/>
            <w:vMerge w:val="restart"/>
            <w:shd w:val="clear" w:color="auto" w:fill="auto"/>
          </w:tcPr>
          <w:p w14:paraId="4504CB4B"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1.1. Stiprinti jaunimo savanorius priimančias organizacijas.</w:t>
            </w:r>
          </w:p>
        </w:tc>
        <w:tc>
          <w:tcPr>
            <w:tcW w:w="9497" w:type="dxa"/>
            <w:shd w:val="clear" w:color="auto" w:fill="auto"/>
          </w:tcPr>
          <w:p w14:paraId="36137935"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260" w:type="dxa"/>
            <w:shd w:val="clear" w:color="auto" w:fill="auto"/>
          </w:tcPr>
          <w:p w14:paraId="24118DE2" w14:textId="232C06C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 2</w:t>
            </w:r>
          </w:p>
        </w:tc>
      </w:tr>
      <w:tr w:rsidR="008A0E01" w:rsidRPr="008A0E01" w14:paraId="136AF03C" w14:textId="77777777" w:rsidTr="008A0E01">
        <w:trPr>
          <w:trHeight w:val="317"/>
        </w:trPr>
        <w:tc>
          <w:tcPr>
            <w:tcW w:w="1980" w:type="dxa"/>
            <w:vMerge/>
            <w:shd w:val="clear" w:color="auto" w:fill="auto"/>
          </w:tcPr>
          <w:p w14:paraId="5D8CCF8F"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66598B40" w14:textId="70611E25" w:rsidR="00D86502" w:rsidRPr="008A0E01" w:rsidRDefault="00D86502" w:rsidP="008A0E01">
            <w:pPr>
              <w:rPr>
                <w:rFonts w:ascii="Times New Roman" w:hAnsi="Times New Roman" w:cs="Times New Roman"/>
                <w:sz w:val="24"/>
                <w:szCs w:val="24"/>
                <w:lang w:val="lt-LT"/>
              </w:rPr>
            </w:pPr>
            <w:r w:rsidRPr="008A0E01">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260" w:type="dxa"/>
            <w:shd w:val="clear" w:color="auto" w:fill="auto"/>
          </w:tcPr>
          <w:p w14:paraId="789BFDF7" w14:textId="2A28E993"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w:t>
            </w:r>
          </w:p>
        </w:tc>
      </w:tr>
      <w:tr w:rsidR="008A0E01" w:rsidRPr="008A0E01" w14:paraId="5619CE07" w14:textId="77777777" w:rsidTr="008A0E01">
        <w:trPr>
          <w:cantSplit/>
          <w:trHeight w:val="560"/>
        </w:trPr>
        <w:tc>
          <w:tcPr>
            <w:tcW w:w="1980" w:type="dxa"/>
            <w:vMerge/>
            <w:shd w:val="clear" w:color="auto" w:fill="auto"/>
          </w:tcPr>
          <w:p w14:paraId="62812F2E"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2BE72EC1" w14:textId="4E88FE77" w:rsidR="00D86502" w:rsidRPr="008A0E01" w:rsidRDefault="00D86502" w:rsidP="008A0E01">
            <w:pPr>
              <w:rPr>
                <w:rFonts w:ascii="Times New Roman" w:hAnsi="Times New Roman" w:cs="Times New Roman"/>
                <w:sz w:val="24"/>
                <w:szCs w:val="24"/>
                <w:lang w:val="lt-LT"/>
              </w:rPr>
            </w:pPr>
            <w:r w:rsidRPr="008A0E01">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260" w:type="dxa"/>
            <w:shd w:val="clear" w:color="auto" w:fill="auto"/>
          </w:tcPr>
          <w:p w14:paraId="1F4C8868" w14:textId="57E0299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5C2F0F2D" w14:textId="77777777" w:rsidTr="008A0E01">
        <w:trPr>
          <w:cantSplit/>
          <w:trHeight w:val="555"/>
        </w:trPr>
        <w:tc>
          <w:tcPr>
            <w:tcW w:w="1980" w:type="dxa"/>
            <w:vMerge/>
            <w:shd w:val="clear" w:color="auto" w:fill="auto"/>
          </w:tcPr>
          <w:p w14:paraId="088ED8E2"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3CBFC715" w14:textId="50C705B7" w:rsidR="00D86502" w:rsidRPr="008A0E01" w:rsidRDefault="00D86502" w:rsidP="008A0E01">
            <w:pPr>
              <w:rPr>
                <w:rFonts w:ascii="Times New Roman" w:hAnsi="Times New Roman" w:cs="Times New Roman"/>
                <w:lang w:val="lt-LT"/>
              </w:rPr>
            </w:pPr>
            <w:r w:rsidRPr="008A0E01">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260" w:type="dxa"/>
            <w:shd w:val="clear" w:color="auto" w:fill="auto"/>
          </w:tcPr>
          <w:p w14:paraId="0F020965" w14:textId="53C76C5A"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Patirtimi dalinamasi</w:t>
            </w:r>
          </w:p>
        </w:tc>
      </w:tr>
      <w:tr w:rsidR="008A0E01" w:rsidRPr="008A0E01" w14:paraId="133D7020" w14:textId="77777777" w:rsidTr="008A0E01">
        <w:trPr>
          <w:cantSplit/>
          <w:trHeight w:val="421"/>
        </w:trPr>
        <w:tc>
          <w:tcPr>
            <w:tcW w:w="1980" w:type="dxa"/>
            <w:vMerge w:val="restart"/>
            <w:shd w:val="clear" w:color="auto" w:fill="auto"/>
          </w:tcPr>
          <w:p w14:paraId="3B9E84BD"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 Stiprinti jaunimo savanorišką veiklą organizuojančias organizacijas.</w:t>
            </w:r>
          </w:p>
        </w:tc>
        <w:tc>
          <w:tcPr>
            <w:tcW w:w="9497" w:type="dxa"/>
            <w:shd w:val="clear" w:color="auto" w:fill="auto"/>
          </w:tcPr>
          <w:p w14:paraId="6A134E53"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260" w:type="dxa"/>
            <w:shd w:val="clear" w:color="auto" w:fill="auto"/>
          </w:tcPr>
          <w:p w14:paraId="70E81A14" w14:textId="492647A5"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3000 Eur</w:t>
            </w:r>
          </w:p>
        </w:tc>
      </w:tr>
      <w:tr w:rsidR="008A0E01" w:rsidRPr="008A0E01" w14:paraId="5BF644DD" w14:textId="77777777" w:rsidTr="008A0E01">
        <w:trPr>
          <w:trHeight w:val="317"/>
        </w:trPr>
        <w:tc>
          <w:tcPr>
            <w:tcW w:w="1980" w:type="dxa"/>
            <w:vMerge/>
            <w:shd w:val="clear" w:color="auto" w:fill="auto"/>
          </w:tcPr>
          <w:p w14:paraId="3C220BAE"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4BA81280" w14:textId="1C518EC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260" w:type="dxa"/>
            <w:shd w:val="clear" w:color="auto" w:fill="auto"/>
          </w:tcPr>
          <w:p w14:paraId="21552EEF" w14:textId="35219C6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Konsultacijos teikiamos</w:t>
            </w:r>
          </w:p>
        </w:tc>
      </w:tr>
      <w:tr w:rsidR="008A0E01" w:rsidRPr="008A0E01" w14:paraId="03D3E179" w14:textId="77777777" w:rsidTr="008A0E01">
        <w:trPr>
          <w:trHeight w:val="317"/>
        </w:trPr>
        <w:tc>
          <w:tcPr>
            <w:tcW w:w="1980" w:type="dxa"/>
            <w:vMerge/>
            <w:shd w:val="clear" w:color="auto" w:fill="auto"/>
          </w:tcPr>
          <w:p w14:paraId="412082B9"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D1B99A6" w14:textId="656BA65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1.2.3. Parengtas ir patvirtintas jaunimo savanoriškos veiklos organizavimo ir finansavimo Savivaldybėje aprašas (jaunų žmonių savanoriškos veiklos išlaidų kompensavimo tvarka) pagal Jaunimo savanoriškos tarnybos modelį, patvirtintą SADM.</w:t>
            </w:r>
          </w:p>
        </w:tc>
        <w:tc>
          <w:tcPr>
            <w:tcW w:w="3260" w:type="dxa"/>
            <w:shd w:val="clear" w:color="auto" w:fill="auto"/>
          </w:tcPr>
          <w:p w14:paraId="6D4ED1CF" w14:textId="174B11B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Aprašas patvirtintas</w:t>
            </w:r>
          </w:p>
        </w:tc>
      </w:tr>
      <w:tr w:rsidR="008A0E01" w:rsidRPr="008A0E01" w14:paraId="1160C9DB" w14:textId="77777777" w:rsidTr="008A0E01">
        <w:trPr>
          <w:trHeight w:val="317"/>
        </w:trPr>
        <w:tc>
          <w:tcPr>
            <w:tcW w:w="1980" w:type="dxa"/>
            <w:vMerge/>
            <w:shd w:val="clear" w:color="auto" w:fill="auto"/>
          </w:tcPr>
          <w:p w14:paraId="3CD027DE"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98826D4" w14:textId="7218514A"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w:t>
            </w:r>
            <w:r w:rsidR="008A0E01">
              <w:rPr>
                <w:rFonts w:ascii="Times New Roman" w:eastAsia="Times New Roman" w:hAnsi="Times New Roman" w:cs="Times New Roman"/>
                <w:sz w:val="24"/>
                <w:szCs w:val="24"/>
                <w:lang w:val="lt-LT"/>
              </w:rPr>
              <w:t>4</w:t>
            </w:r>
            <w:r w:rsidRPr="008A0E01">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260" w:type="dxa"/>
            <w:shd w:val="clear" w:color="auto" w:fill="auto"/>
          </w:tcPr>
          <w:p w14:paraId="477C94AF" w14:textId="31A1033C"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Susitarimai sukurti</w:t>
            </w:r>
          </w:p>
        </w:tc>
      </w:tr>
      <w:tr w:rsidR="008A0E01" w:rsidRPr="008A0E01" w14:paraId="78FAC50E" w14:textId="77777777" w:rsidTr="008A0E01">
        <w:trPr>
          <w:trHeight w:val="280"/>
        </w:trPr>
        <w:tc>
          <w:tcPr>
            <w:tcW w:w="1980" w:type="dxa"/>
            <w:vMerge w:val="restart"/>
            <w:shd w:val="clear" w:color="auto" w:fill="auto"/>
          </w:tcPr>
          <w:p w14:paraId="46464C05" w14:textId="46E1855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497" w:type="dxa"/>
            <w:shd w:val="clear" w:color="auto" w:fill="auto"/>
          </w:tcPr>
          <w:p w14:paraId="3AF4E163" w14:textId="6907FBB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260" w:type="dxa"/>
            <w:shd w:val="clear" w:color="auto" w:fill="auto"/>
          </w:tcPr>
          <w:p w14:paraId="000C7540" w14:textId="3A56346F"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w:t>
            </w:r>
          </w:p>
        </w:tc>
      </w:tr>
      <w:tr w:rsidR="008A0E01" w:rsidRPr="008A0E01" w14:paraId="4BD61BD2" w14:textId="77777777" w:rsidTr="008A0E01">
        <w:trPr>
          <w:trHeight w:val="280"/>
        </w:trPr>
        <w:tc>
          <w:tcPr>
            <w:tcW w:w="1980" w:type="dxa"/>
            <w:vMerge/>
            <w:shd w:val="clear" w:color="auto" w:fill="auto"/>
          </w:tcPr>
          <w:p w14:paraId="7B07FF75"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3F192F27" w14:textId="19D1DBD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260" w:type="dxa"/>
            <w:shd w:val="clear" w:color="auto" w:fill="auto"/>
          </w:tcPr>
          <w:p w14:paraId="6BB9A404" w14:textId="425BFC1C"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w:t>
            </w:r>
          </w:p>
        </w:tc>
      </w:tr>
      <w:tr w:rsidR="008A0E01" w:rsidRPr="008A0E01" w14:paraId="0C399BCD" w14:textId="77777777" w:rsidTr="008A0E01">
        <w:trPr>
          <w:trHeight w:val="398"/>
        </w:trPr>
        <w:tc>
          <w:tcPr>
            <w:tcW w:w="1980" w:type="dxa"/>
            <w:vMerge/>
            <w:shd w:val="clear" w:color="auto" w:fill="auto"/>
          </w:tcPr>
          <w:p w14:paraId="6FF6368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03D33985" w14:textId="3F2DAB92"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260" w:type="dxa"/>
            <w:shd w:val="clear" w:color="auto" w:fill="auto"/>
          </w:tcPr>
          <w:p w14:paraId="43EA3D2C" w14:textId="1163F28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20</w:t>
            </w:r>
          </w:p>
        </w:tc>
      </w:tr>
      <w:tr w:rsidR="008A0E01" w:rsidRPr="008A0E01" w14:paraId="42FCA3C1" w14:textId="77777777" w:rsidTr="008A0E01">
        <w:trPr>
          <w:trHeight w:val="1007"/>
        </w:trPr>
        <w:tc>
          <w:tcPr>
            <w:tcW w:w="1980" w:type="dxa"/>
            <w:vMerge/>
            <w:shd w:val="clear" w:color="auto" w:fill="auto"/>
          </w:tcPr>
          <w:p w14:paraId="191AC0A5"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25BCC5DE" w14:textId="028E606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260" w:type="dxa"/>
            <w:shd w:val="clear" w:color="auto" w:fill="auto"/>
          </w:tcPr>
          <w:p w14:paraId="49364B89" w14:textId="483A056B"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Informacija skleidžiama</w:t>
            </w:r>
          </w:p>
        </w:tc>
      </w:tr>
      <w:tr w:rsidR="008A0E01" w:rsidRPr="008A0E01" w14:paraId="5D48BCD6" w14:textId="77777777" w:rsidTr="008A0E01">
        <w:trPr>
          <w:trHeight w:val="400"/>
        </w:trPr>
        <w:tc>
          <w:tcPr>
            <w:tcW w:w="1980" w:type="dxa"/>
            <w:vMerge/>
            <w:shd w:val="clear" w:color="auto" w:fill="auto"/>
          </w:tcPr>
          <w:p w14:paraId="3260EDF8"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7502AE0D" w14:textId="77777777" w:rsidR="00D86502"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w:t>
            </w:r>
            <w:r w:rsidR="008A0E01">
              <w:rPr>
                <w:rFonts w:ascii="Times New Roman" w:eastAsia="Times New Roman" w:hAnsi="Times New Roman" w:cs="Times New Roman"/>
                <w:sz w:val="24"/>
                <w:szCs w:val="24"/>
                <w:lang w:val="lt-LT"/>
              </w:rPr>
              <w:t>5</w:t>
            </w:r>
            <w:r w:rsidRPr="008A0E01">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p w14:paraId="573481C4" w14:textId="02DC2F39" w:rsidR="008A0E01" w:rsidRPr="008A0E01" w:rsidRDefault="008A0E01"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260" w:type="dxa"/>
            <w:shd w:val="clear" w:color="auto" w:fill="auto"/>
          </w:tcPr>
          <w:p w14:paraId="3848D60F" w14:textId="74EEB6D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3000 Eur</w:t>
            </w:r>
          </w:p>
        </w:tc>
      </w:tr>
      <w:tr w:rsidR="008A0E01" w:rsidRPr="008A0E01" w14:paraId="10B6F7C5" w14:textId="77777777" w:rsidTr="008A0E01">
        <w:trPr>
          <w:trHeight w:val="320"/>
        </w:trPr>
        <w:tc>
          <w:tcPr>
            <w:tcW w:w="1980" w:type="dxa"/>
            <w:vMerge/>
            <w:shd w:val="clear" w:color="auto" w:fill="auto"/>
          </w:tcPr>
          <w:p w14:paraId="4A815135"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6E8EA877" w14:textId="56415D05"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1.3.</w:t>
            </w:r>
            <w:r w:rsidR="008A0E01">
              <w:rPr>
                <w:rFonts w:ascii="Times New Roman" w:eastAsia="Times New Roman" w:hAnsi="Times New Roman" w:cs="Times New Roman"/>
                <w:sz w:val="24"/>
                <w:szCs w:val="24"/>
                <w:lang w:val="lt-LT"/>
              </w:rPr>
              <w:t>6</w:t>
            </w:r>
            <w:r w:rsidRPr="008A0E01">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260" w:type="dxa"/>
            <w:shd w:val="clear" w:color="auto" w:fill="auto"/>
          </w:tcPr>
          <w:p w14:paraId="012F5AB1" w14:textId="6FE1BB59"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19F325DF" w14:textId="77777777" w:rsidTr="008A0E01">
        <w:trPr>
          <w:trHeight w:val="260"/>
        </w:trPr>
        <w:tc>
          <w:tcPr>
            <w:tcW w:w="14737" w:type="dxa"/>
            <w:gridSpan w:val="3"/>
            <w:shd w:val="clear" w:color="auto" w:fill="auto"/>
          </w:tcPr>
          <w:p w14:paraId="220AF8AF" w14:textId="39F00DC8" w:rsidR="00895AF1" w:rsidRPr="008A0E01" w:rsidRDefault="00895AF1"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2. Darbo su jaunimu formų plėtros ir kokybės užtikrinimas.</w:t>
            </w:r>
          </w:p>
        </w:tc>
      </w:tr>
      <w:tr w:rsidR="008A0E01" w:rsidRPr="008A0E01" w14:paraId="39EADA2B" w14:textId="77777777" w:rsidTr="008A0E01">
        <w:trPr>
          <w:trHeight w:val="276"/>
        </w:trPr>
        <w:tc>
          <w:tcPr>
            <w:tcW w:w="1980" w:type="dxa"/>
            <w:vMerge w:val="restart"/>
            <w:shd w:val="clear" w:color="auto" w:fill="auto"/>
          </w:tcPr>
          <w:p w14:paraId="20009CC1"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497" w:type="dxa"/>
            <w:shd w:val="clear" w:color="auto" w:fill="auto"/>
          </w:tcPr>
          <w:p w14:paraId="1E26B5AB"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260" w:type="dxa"/>
            <w:shd w:val="clear" w:color="auto" w:fill="auto"/>
          </w:tcPr>
          <w:p w14:paraId="75D9A70F" w14:textId="29E34EE6"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Atvirasis darbas su jaunimu įtrauktas į Savivaldybės strateginio planavimo dokumentus</w:t>
            </w:r>
          </w:p>
        </w:tc>
      </w:tr>
      <w:tr w:rsidR="008A0E01" w:rsidRPr="008A0E01" w14:paraId="7030BFE9" w14:textId="77777777" w:rsidTr="008A0E01">
        <w:trPr>
          <w:trHeight w:val="360"/>
        </w:trPr>
        <w:tc>
          <w:tcPr>
            <w:tcW w:w="1980" w:type="dxa"/>
            <w:vMerge/>
            <w:shd w:val="clear" w:color="auto" w:fill="auto"/>
          </w:tcPr>
          <w:p w14:paraId="01C076DF"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536CC625"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260" w:type="dxa"/>
            <w:shd w:val="clear" w:color="auto" w:fill="auto"/>
          </w:tcPr>
          <w:p w14:paraId="36DDA5DC" w14:textId="7AD24AAE"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40 000 Eur</w:t>
            </w:r>
          </w:p>
        </w:tc>
      </w:tr>
      <w:tr w:rsidR="008A0E01" w:rsidRPr="008A0E01" w14:paraId="0D0EF76C" w14:textId="77777777" w:rsidTr="008A0E01">
        <w:trPr>
          <w:trHeight w:val="870"/>
        </w:trPr>
        <w:tc>
          <w:tcPr>
            <w:tcW w:w="1980" w:type="dxa"/>
            <w:vMerge/>
            <w:shd w:val="clear" w:color="auto" w:fill="auto"/>
          </w:tcPr>
          <w:p w14:paraId="193F496E"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4CAE79B4" w14:textId="58AE84DC"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260" w:type="dxa"/>
            <w:shd w:val="clear" w:color="auto" w:fill="auto"/>
          </w:tcPr>
          <w:p w14:paraId="2DE38917" w14:textId="570B5128"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4,5</w:t>
            </w:r>
          </w:p>
        </w:tc>
      </w:tr>
      <w:tr w:rsidR="008A0E01" w:rsidRPr="008A0E01" w14:paraId="135F00DE" w14:textId="77777777" w:rsidTr="008A0E01">
        <w:trPr>
          <w:trHeight w:val="597"/>
        </w:trPr>
        <w:tc>
          <w:tcPr>
            <w:tcW w:w="1980" w:type="dxa"/>
            <w:vMerge/>
            <w:shd w:val="clear" w:color="auto" w:fill="auto"/>
          </w:tcPr>
          <w:p w14:paraId="1236A954"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7291DBD3" w14:textId="391FF31B"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260" w:type="dxa"/>
            <w:shd w:val="clear" w:color="auto" w:fill="auto"/>
          </w:tcPr>
          <w:p w14:paraId="1D81B08E" w14:textId="6835612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76FB69C1" w14:textId="77777777" w:rsidTr="008A0E01">
        <w:trPr>
          <w:trHeight w:val="620"/>
        </w:trPr>
        <w:tc>
          <w:tcPr>
            <w:tcW w:w="1980" w:type="dxa"/>
            <w:vMerge/>
            <w:shd w:val="clear" w:color="auto" w:fill="auto"/>
          </w:tcPr>
          <w:p w14:paraId="3EB110DA"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C9B7DEC" w14:textId="184C35E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260" w:type="dxa"/>
            <w:shd w:val="clear" w:color="auto" w:fill="auto"/>
          </w:tcPr>
          <w:p w14:paraId="21F96098" w14:textId="6757026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w:t>
            </w:r>
          </w:p>
        </w:tc>
      </w:tr>
      <w:tr w:rsidR="008A0E01" w:rsidRPr="008A0E01" w14:paraId="24753A0C" w14:textId="77777777" w:rsidTr="008A0E01">
        <w:trPr>
          <w:trHeight w:val="620"/>
        </w:trPr>
        <w:tc>
          <w:tcPr>
            <w:tcW w:w="1980" w:type="dxa"/>
            <w:vMerge/>
            <w:shd w:val="clear" w:color="auto" w:fill="auto"/>
          </w:tcPr>
          <w:p w14:paraId="2614F658"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3794E9B4" w14:textId="3EBC59F9"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260" w:type="dxa"/>
            <w:shd w:val="clear" w:color="auto" w:fill="auto"/>
          </w:tcPr>
          <w:p w14:paraId="4D3C7C31" w14:textId="0CD98A3E"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1FAB45D9" w14:textId="77777777" w:rsidTr="008A0E01">
        <w:trPr>
          <w:trHeight w:val="620"/>
        </w:trPr>
        <w:tc>
          <w:tcPr>
            <w:tcW w:w="1980" w:type="dxa"/>
            <w:vMerge/>
            <w:shd w:val="clear" w:color="auto" w:fill="auto"/>
          </w:tcPr>
          <w:p w14:paraId="40409475"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047C8613" w14:textId="5AD47FBF"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260" w:type="dxa"/>
            <w:shd w:val="clear" w:color="auto" w:fill="auto"/>
          </w:tcPr>
          <w:p w14:paraId="2D75EA53" w14:textId="62DD8F3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778EB6E6" w14:textId="77777777" w:rsidTr="008A0E01">
        <w:trPr>
          <w:trHeight w:val="560"/>
        </w:trPr>
        <w:tc>
          <w:tcPr>
            <w:tcW w:w="1980" w:type="dxa"/>
            <w:vMerge/>
            <w:shd w:val="clear" w:color="auto" w:fill="auto"/>
          </w:tcPr>
          <w:p w14:paraId="263AD2A2"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4CBB175" w14:textId="604B85A6"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w:t>
            </w:r>
            <w:r w:rsidR="00EF6811">
              <w:rPr>
                <w:rFonts w:ascii="Times New Roman" w:eastAsia="Times New Roman" w:hAnsi="Times New Roman" w:cs="Times New Roman"/>
                <w:sz w:val="24"/>
                <w:szCs w:val="24"/>
                <w:lang w:val="lt-LT"/>
              </w:rPr>
              <w:t>8</w:t>
            </w:r>
            <w:r w:rsidRPr="008A0E01">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260" w:type="dxa"/>
            <w:shd w:val="clear" w:color="auto" w:fill="auto"/>
          </w:tcPr>
          <w:p w14:paraId="36F53212" w14:textId="708037A0"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3D88C02B" w14:textId="77777777" w:rsidTr="008A0E01">
        <w:trPr>
          <w:trHeight w:val="560"/>
        </w:trPr>
        <w:tc>
          <w:tcPr>
            <w:tcW w:w="1980" w:type="dxa"/>
            <w:vMerge/>
            <w:shd w:val="clear" w:color="auto" w:fill="auto"/>
          </w:tcPr>
          <w:p w14:paraId="390B9801"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F7EA4C9" w14:textId="5DFD456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w:t>
            </w:r>
            <w:r w:rsidR="00EF6811">
              <w:rPr>
                <w:rFonts w:ascii="Times New Roman" w:eastAsia="Times New Roman" w:hAnsi="Times New Roman" w:cs="Times New Roman"/>
                <w:sz w:val="24"/>
                <w:szCs w:val="24"/>
                <w:lang w:val="lt-LT"/>
              </w:rPr>
              <w:t>9</w:t>
            </w:r>
            <w:r w:rsidRPr="008A0E01">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260" w:type="dxa"/>
            <w:shd w:val="clear" w:color="auto" w:fill="auto"/>
          </w:tcPr>
          <w:p w14:paraId="6F702D5A" w14:textId="5E9E1D3D" w:rsidR="00D86502" w:rsidRPr="008A0E01" w:rsidRDefault="00EF6811"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tr w:rsidR="008A0E01" w:rsidRPr="008A0E01" w14:paraId="03BCD5D0" w14:textId="77777777" w:rsidTr="008A0E01">
        <w:trPr>
          <w:cantSplit/>
          <w:trHeight w:val="398"/>
        </w:trPr>
        <w:tc>
          <w:tcPr>
            <w:tcW w:w="1980" w:type="dxa"/>
            <w:vMerge/>
            <w:shd w:val="clear" w:color="auto" w:fill="auto"/>
          </w:tcPr>
          <w:p w14:paraId="14D46B59"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4EED129" w14:textId="0BEE7CB9"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2.1.1</w:t>
            </w:r>
            <w:r w:rsidR="00EF6811">
              <w:rPr>
                <w:rFonts w:ascii="Times New Roman" w:eastAsia="Times New Roman" w:hAnsi="Times New Roman" w:cs="Times New Roman"/>
                <w:sz w:val="24"/>
                <w:szCs w:val="24"/>
                <w:lang w:val="lt-LT"/>
              </w:rPr>
              <w:t>0.</w:t>
            </w:r>
            <w:r w:rsidRPr="008A0E01">
              <w:rPr>
                <w:rFonts w:ascii="Times New Roman" w:eastAsia="Times New Roman" w:hAnsi="Times New Roman" w:cs="Times New Roman"/>
                <w:sz w:val="24"/>
                <w:szCs w:val="24"/>
                <w:lang w:val="lt-LT"/>
              </w:rPr>
              <w:t xml:space="preserve"> Įsteigtų naujų atvirųjų jaunimo erdvių, vykdančių atvirąjį darbą su jaunimu, skaičius.</w:t>
            </w:r>
          </w:p>
        </w:tc>
        <w:tc>
          <w:tcPr>
            <w:tcW w:w="3260" w:type="dxa"/>
            <w:shd w:val="clear" w:color="auto" w:fill="auto"/>
          </w:tcPr>
          <w:p w14:paraId="3507B523" w14:textId="45C4AA50"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50C8CE91" w14:textId="77777777" w:rsidTr="008A0E01">
        <w:trPr>
          <w:trHeight w:val="300"/>
        </w:trPr>
        <w:tc>
          <w:tcPr>
            <w:tcW w:w="1980" w:type="dxa"/>
            <w:vMerge w:val="restart"/>
            <w:shd w:val="clear" w:color="auto" w:fill="auto"/>
          </w:tcPr>
          <w:p w14:paraId="0B61398B"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5A5CE8E3" w14:textId="1EAFF1EF"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260" w:type="dxa"/>
            <w:shd w:val="clear" w:color="auto" w:fill="auto"/>
          </w:tcPr>
          <w:p w14:paraId="11A3B7A4" w14:textId="46068319"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rPr>
              <w:t>Metiniai veiklos planai sudaryti</w:t>
            </w:r>
          </w:p>
        </w:tc>
      </w:tr>
      <w:tr w:rsidR="008A0E01" w:rsidRPr="008A0E01" w14:paraId="6B9CA4A6" w14:textId="77777777" w:rsidTr="008A0E01">
        <w:trPr>
          <w:trHeight w:val="300"/>
        </w:trPr>
        <w:tc>
          <w:tcPr>
            <w:tcW w:w="1980" w:type="dxa"/>
            <w:vMerge/>
            <w:shd w:val="clear" w:color="auto" w:fill="auto"/>
          </w:tcPr>
          <w:p w14:paraId="2BC1D365"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7B2B1B46" w14:textId="3E47439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260" w:type="dxa"/>
            <w:shd w:val="clear" w:color="auto" w:fill="auto"/>
          </w:tcPr>
          <w:p w14:paraId="1D98024A" w14:textId="323C84E0"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Identifikavimas atliktas</w:t>
            </w:r>
          </w:p>
        </w:tc>
      </w:tr>
      <w:tr w:rsidR="008A0E01" w:rsidRPr="008A0E01" w14:paraId="5F2F364D" w14:textId="77777777" w:rsidTr="008A0E01">
        <w:trPr>
          <w:trHeight w:val="300"/>
        </w:trPr>
        <w:tc>
          <w:tcPr>
            <w:tcW w:w="1980" w:type="dxa"/>
            <w:vMerge/>
            <w:shd w:val="clear" w:color="auto" w:fill="auto"/>
          </w:tcPr>
          <w:p w14:paraId="42A96F29"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020647BD" w14:textId="27DF62AA"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2.2.3. Atvirųjų jaunimo centrų ir atvirųjų jaunimo erdvių unikalių lankytojų skaičius.</w:t>
            </w:r>
          </w:p>
        </w:tc>
        <w:tc>
          <w:tcPr>
            <w:tcW w:w="3260" w:type="dxa"/>
            <w:shd w:val="clear" w:color="auto" w:fill="auto"/>
          </w:tcPr>
          <w:p w14:paraId="43F66937" w14:textId="51C9DFF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700</w:t>
            </w:r>
          </w:p>
        </w:tc>
      </w:tr>
      <w:tr w:rsidR="008A0E01" w:rsidRPr="008A0E01" w14:paraId="64309513" w14:textId="77777777" w:rsidTr="008A0E01">
        <w:trPr>
          <w:trHeight w:val="331"/>
        </w:trPr>
        <w:tc>
          <w:tcPr>
            <w:tcW w:w="1980" w:type="dxa"/>
            <w:vMerge/>
            <w:shd w:val="clear" w:color="auto" w:fill="auto"/>
          </w:tcPr>
          <w:p w14:paraId="31430137"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73C43A0F" w14:textId="7F3CC278"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2.2.4. Atvirųjų jaunimo centrų ir atvirųjų jaunimo erdvių bendras lankytojų skaičius.</w:t>
            </w:r>
          </w:p>
        </w:tc>
        <w:tc>
          <w:tcPr>
            <w:tcW w:w="3260" w:type="dxa"/>
            <w:shd w:val="clear" w:color="auto" w:fill="auto"/>
          </w:tcPr>
          <w:p w14:paraId="3ABF9E81" w14:textId="30EACCE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3000</w:t>
            </w:r>
          </w:p>
        </w:tc>
      </w:tr>
      <w:tr w:rsidR="008A0E01" w:rsidRPr="008A0E01" w14:paraId="7495F87C" w14:textId="77777777" w:rsidTr="008A0E01">
        <w:trPr>
          <w:cantSplit/>
          <w:trHeight w:val="560"/>
        </w:trPr>
        <w:tc>
          <w:tcPr>
            <w:tcW w:w="1980" w:type="dxa"/>
            <w:vMerge/>
            <w:shd w:val="clear" w:color="auto" w:fill="auto"/>
          </w:tcPr>
          <w:p w14:paraId="36D3EE6B"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0265421" w14:textId="3425AB8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260" w:type="dxa"/>
            <w:shd w:val="clear" w:color="auto" w:fill="auto"/>
          </w:tcPr>
          <w:p w14:paraId="7BE3FE0B" w14:textId="77D846A4" w:rsidR="008A0E01"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Atnaujintas aprašas patvirtintas</w:t>
            </w:r>
          </w:p>
        </w:tc>
      </w:tr>
      <w:tr w:rsidR="008A0E01" w:rsidRPr="008A0E01" w14:paraId="36F4F99B" w14:textId="77777777" w:rsidTr="008A0E01">
        <w:trPr>
          <w:trHeight w:val="276"/>
        </w:trPr>
        <w:tc>
          <w:tcPr>
            <w:tcW w:w="1980" w:type="dxa"/>
            <w:vMerge/>
            <w:shd w:val="clear" w:color="auto" w:fill="auto"/>
          </w:tcPr>
          <w:p w14:paraId="52BEB572"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340A0815" w14:textId="6346C55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2.2.6. Įstaigų, teikiančių paslaugas jaunimui (pavyzdžiui, visuomenės sveikatos biuras, socialinis centras, kt.), su kuriomis Savivaldybėje veikiantys atvirieji jaunimo centrai ir </w:t>
            </w:r>
            <w:r w:rsidRPr="008A0E01">
              <w:rPr>
                <w:rFonts w:ascii="Times New Roman" w:eastAsia="Times New Roman" w:hAnsi="Times New Roman" w:cs="Times New Roman"/>
                <w:sz w:val="24"/>
                <w:szCs w:val="24"/>
                <w:lang w:val="lt-LT"/>
              </w:rPr>
              <w:lastRenderedPageBreak/>
              <w:t>atvirosios jaunimo erdvės bendradarbiauja vykdydami atvirąjį darbą su jaunimu, skaičius.</w:t>
            </w:r>
          </w:p>
        </w:tc>
        <w:tc>
          <w:tcPr>
            <w:tcW w:w="3260" w:type="dxa"/>
            <w:shd w:val="clear" w:color="auto" w:fill="auto"/>
          </w:tcPr>
          <w:p w14:paraId="0785E6D4" w14:textId="163D3281"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lastRenderedPageBreak/>
              <w:t>5</w:t>
            </w:r>
          </w:p>
        </w:tc>
      </w:tr>
      <w:tr w:rsidR="008A0E01" w:rsidRPr="008A0E01" w14:paraId="75D38625" w14:textId="77777777" w:rsidTr="008A0E01">
        <w:trPr>
          <w:cantSplit/>
          <w:trHeight w:val="1137"/>
        </w:trPr>
        <w:tc>
          <w:tcPr>
            <w:tcW w:w="1980" w:type="dxa"/>
            <w:vMerge w:val="restart"/>
            <w:shd w:val="clear" w:color="auto" w:fill="auto"/>
          </w:tcPr>
          <w:p w14:paraId="28FE156D" w14:textId="624C89AA"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497" w:type="dxa"/>
            <w:shd w:val="clear" w:color="auto" w:fill="auto"/>
          </w:tcPr>
          <w:p w14:paraId="39E7C7E7" w14:textId="5A89B57A" w:rsidR="00D86502" w:rsidRPr="008A0E01" w:rsidRDefault="00D86502" w:rsidP="008A0E01">
            <w:pPr>
              <w:widowControl w:val="0"/>
              <w:rPr>
                <w:rFonts w:ascii="Times New Roman" w:eastAsia="Times New Roman" w:hAnsi="Times New Roman" w:cs="Times New Roman"/>
                <w:strike/>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1</w:t>
            </w:r>
            <w:r w:rsidRPr="008A0E01">
              <w:rPr>
                <w:rFonts w:ascii="Times New Roman" w:eastAsia="Times New Roman" w:hAnsi="Times New Roman" w:cs="Times New Roman"/>
                <w:sz w:val="24"/>
                <w:szCs w:val="24"/>
                <w:lang w:val="lt-LT"/>
              </w:rPr>
              <w:t>. Mobiliojo darbo su jaunimu plėtra uždavinio arba priemonės forma įtraukta į Savivaldybės strateginio planavimo dokumentus (trimečiai strateginiai veiklos planai, Savivaldybės strateginis plėtros planas).</w:t>
            </w:r>
          </w:p>
        </w:tc>
        <w:tc>
          <w:tcPr>
            <w:tcW w:w="3260" w:type="dxa"/>
            <w:shd w:val="clear" w:color="auto" w:fill="auto"/>
          </w:tcPr>
          <w:p w14:paraId="14AAC1A5" w14:textId="05313AD9"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Mobilusis darbas su jaunimu įtrauktas į Savivaldybės strateginio planavimo dokumentus</w:t>
            </w:r>
          </w:p>
        </w:tc>
      </w:tr>
      <w:tr w:rsidR="008A0E01" w:rsidRPr="008A0E01" w14:paraId="65745B13" w14:textId="77777777" w:rsidTr="008A0E01">
        <w:trPr>
          <w:trHeight w:val="300"/>
        </w:trPr>
        <w:tc>
          <w:tcPr>
            <w:tcW w:w="1980" w:type="dxa"/>
            <w:vMerge/>
            <w:shd w:val="clear" w:color="auto" w:fill="auto"/>
          </w:tcPr>
          <w:p w14:paraId="6D051CB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6283C28F" w14:textId="6167BF78"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2</w:t>
            </w:r>
            <w:r w:rsidRPr="008A0E01">
              <w:rPr>
                <w:rFonts w:ascii="Times New Roman" w:eastAsia="Times New Roman" w:hAnsi="Times New Roman" w:cs="Times New Roman"/>
                <w:sz w:val="24"/>
                <w:szCs w:val="24"/>
                <w:lang w:val="lt-LT"/>
              </w:rPr>
              <w:t>. Užtikrintas nuoseklus mobiliojo darbo su jaunimu įgyvendinimo Savivaldybėje finansavimas. Iš Savivaldybės biudžeto lėšų skirta finansavimo suma.</w:t>
            </w:r>
          </w:p>
        </w:tc>
        <w:tc>
          <w:tcPr>
            <w:tcW w:w="3260" w:type="dxa"/>
            <w:shd w:val="clear" w:color="auto" w:fill="auto"/>
          </w:tcPr>
          <w:p w14:paraId="6D3D5860" w14:textId="4808FA16"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8000 Eur</w:t>
            </w:r>
          </w:p>
        </w:tc>
      </w:tr>
      <w:tr w:rsidR="008A0E01" w:rsidRPr="008A0E01" w14:paraId="27FA701B" w14:textId="77777777" w:rsidTr="008A0E01">
        <w:trPr>
          <w:trHeight w:val="300"/>
        </w:trPr>
        <w:tc>
          <w:tcPr>
            <w:tcW w:w="1980" w:type="dxa"/>
            <w:vMerge/>
            <w:shd w:val="clear" w:color="auto" w:fill="auto"/>
          </w:tcPr>
          <w:p w14:paraId="3BD6E003"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285D0CE2" w14:textId="1E04B960"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3</w:t>
            </w:r>
            <w:r w:rsidRPr="008A0E01">
              <w:rPr>
                <w:rFonts w:ascii="Times New Roman" w:eastAsia="Times New Roman" w:hAnsi="Times New Roman" w:cs="Times New Roman"/>
                <w:sz w:val="24"/>
                <w:szCs w:val="24"/>
                <w:lang w:val="lt-LT"/>
              </w:rPr>
              <w:t>. Savivaldybės biudžeto lėšomis nuosekliai finansuojamų darbuotojų, vykdančių mobilųjį darbą su jaunimu, etatų skaičius metų pabaigoje.</w:t>
            </w:r>
          </w:p>
        </w:tc>
        <w:tc>
          <w:tcPr>
            <w:tcW w:w="3260" w:type="dxa"/>
            <w:shd w:val="clear" w:color="auto" w:fill="auto"/>
          </w:tcPr>
          <w:p w14:paraId="3F2FCDE4" w14:textId="104F3AD8"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218F6211" w14:textId="77777777" w:rsidTr="008A0E01">
        <w:trPr>
          <w:trHeight w:val="300"/>
        </w:trPr>
        <w:tc>
          <w:tcPr>
            <w:tcW w:w="1980" w:type="dxa"/>
            <w:vMerge/>
            <w:shd w:val="clear" w:color="auto" w:fill="auto"/>
          </w:tcPr>
          <w:p w14:paraId="4DAB9233"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133B933E" w14:textId="117C2AF8"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4</w:t>
            </w:r>
            <w:r w:rsidRPr="008A0E01">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etatų skaičius metų pabaigoje.</w:t>
            </w:r>
          </w:p>
        </w:tc>
        <w:tc>
          <w:tcPr>
            <w:tcW w:w="3260" w:type="dxa"/>
            <w:shd w:val="clear" w:color="auto" w:fill="auto"/>
          </w:tcPr>
          <w:p w14:paraId="7978923F" w14:textId="4A9125D1"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011F4CD0" w14:textId="77777777" w:rsidTr="008A0E01">
        <w:trPr>
          <w:trHeight w:val="300"/>
        </w:trPr>
        <w:tc>
          <w:tcPr>
            <w:tcW w:w="1980" w:type="dxa"/>
            <w:vMerge/>
            <w:shd w:val="clear" w:color="auto" w:fill="auto"/>
          </w:tcPr>
          <w:p w14:paraId="14B1DE4D"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3ECF6137" w14:textId="3268CF56"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5.</w:t>
            </w:r>
            <w:r w:rsidRPr="008A0E01">
              <w:rPr>
                <w:rFonts w:ascii="Times New Roman" w:eastAsia="Times New Roman" w:hAnsi="Times New Roman" w:cs="Times New Roman"/>
                <w:sz w:val="24"/>
                <w:szCs w:val="24"/>
                <w:lang w:val="lt-LT"/>
              </w:rPr>
              <w:t xml:space="preserve"> Savivaldybės biudžeto lėšomis nuosekliai finansuojamų darbuotojų, vykdančių mobilųjį darbą su jaunimu, skaičius metų pabaigoje.</w:t>
            </w:r>
          </w:p>
        </w:tc>
        <w:tc>
          <w:tcPr>
            <w:tcW w:w="3260" w:type="dxa"/>
            <w:shd w:val="clear" w:color="auto" w:fill="auto"/>
          </w:tcPr>
          <w:p w14:paraId="5F6D59EA" w14:textId="6BE06C4C" w:rsidR="00D86502" w:rsidRPr="008A0E01" w:rsidRDefault="00EF6811" w:rsidP="008A0E01">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tr w:rsidR="008A0E01" w:rsidRPr="008A0E01" w14:paraId="2AC41659" w14:textId="77777777" w:rsidTr="008A0E01">
        <w:trPr>
          <w:trHeight w:val="300"/>
        </w:trPr>
        <w:tc>
          <w:tcPr>
            <w:tcW w:w="1980" w:type="dxa"/>
            <w:vMerge/>
            <w:shd w:val="clear" w:color="auto" w:fill="auto"/>
          </w:tcPr>
          <w:p w14:paraId="28D28322"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C18416B" w14:textId="2AA3B22A"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2.3.</w:t>
            </w:r>
            <w:r w:rsidR="008A0E01">
              <w:rPr>
                <w:rFonts w:ascii="Times New Roman" w:eastAsia="Times New Roman" w:hAnsi="Times New Roman" w:cs="Times New Roman"/>
                <w:sz w:val="24"/>
                <w:szCs w:val="24"/>
                <w:lang w:val="lt-LT"/>
              </w:rPr>
              <w:t>6</w:t>
            </w:r>
            <w:r w:rsidRPr="008A0E01">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skaičius metų pabaigoje.</w:t>
            </w:r>
          </w:p>
        </w:tc>
        <w:tc>
          <w:tcPr>
            <w:tcW w:w="3260" w:type="dxa"/>
            <w:shd w:val="clear" w:color="auto" w:fill="auto"/>
          </w:tcPr>
          <w:p w14:paraId="64FF21E4" w14:textId="04EE95E9"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4277A832" w14:textId="77777777" w:rsidTr="008A0E01">
        <w:trPr>
          <w:cantSplit/>
          <w:trHeight w:val="570"/>
        </w:trPr>
        <w:tc>
          <w:tcPr>
            <w:tcW w:w="1980" w:type="dxa"/>
            <w:vMerge w:val="restart"/>
            <w:shd w:val="clear" w:color="auto" w:fill="auto"/>
          </w:tcPr>
          <w:p w14:paraId="7DEE8435" w14:textId="13C96D7E"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 Užtikrinti mobiliojo darbo su jaunimu teikiamų paslaugų įvairovę ir kokybę.</w:t>
            </w:r>
          </w:p>
        </w:tc>
        <w:tc>
          <w:tcPr>
            <w:tcW w:w="9497" w:type="dxa"/>
            <w:shd w:val="clear" w:color="auto" w:fill="auto"/>
          </w:tcPr>
          <w:p w14:paraId="011CCC8C" w14:textId="6FF7F534"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260" w:type="dxa"/>
            <w:shd w:val="clear" w:color="auto" w:fill="auto"/>
          </w:tcPr>
          <w:p w14:paraId="4DC966C0" w14:textId="4D832541"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Metinis veiklos planas sudarytas</w:t>
            </w:r>
          </w:p>
        </w:tc>
      </w:tr>
      <w:tr w:rsidR="008A0E01" w:rsidRPr="008A0E01" w14:paraId="0C36E654" w14:textId="77777777" w:rsidTr="008A0E01">
        <w:trPr>
          <w:cantSplit/>
          <w:trHeight w:val="436"/>
        </w:trPr>
        <w:tc>
          <w:tcPr>
            <w:tcW w:w="1980" w:type="dxa"/>
            <w:vMerge/>
            <w:shd w:val="clear" w:color="auto" w:fill="auto"/>
          </w:tcPr>
          <w:p w14:paraId="3D335AA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5D9476D7" w14:textId="64D751C2" w:rsidR="00D86502" w:rsidRPr="008A0E01" w:rsidRDefault="00D86502" w:rsidP="008A0E01">
            <w:pPr>
              <w:tabs>
                <w:tab w:val="left" w:pos="1354"/>
              </w:tabs>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260" w:type="dxa"/>
            <w:shd w:val="clear" w:color="auto" w:fill="auto"/>
          </w:tcPr>
          <w:p w14:paraId="4B29588D" w14:textId="7FA285E8"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2AC2FE55" w14:textId="77777777" w:rsidTr="008A0E01">
        <w:trPr>
          <w:cantSplit/>
          <w:trHeight w:val="538"/>
        </w:trPr>
        <w:tc>
          <w:tcPr>
            <w:tcW w:w="1980" w:type="dxa"/>
            <w:vMerge/>
            <w:shd w:val="clear" w:color="auto" w:fill="auto"/>
          </w:tcPr>
          <w:p w14:paraId="312ED479"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66A73871" w14:textId="5D6A4340"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260" w:type="dxa"/>
            <w:shd w:val="clear" w:color="auto" w:fill="auto"/>
          </w:tcPr>
          <w:p w14:paraId="37B80C77" w14:textId="0B1430B4"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w:t>
            </w:r>
          </w:p>
        </w:tc>
      </w:tr>
      <w:tr w:rsidR="008A0E01" w:rsidRPr="008A0E01" w14:paraId="2E7022BF" w14:textId="77777777" w:rsidTr="008A0E01">
        <w:trPr>
          <w:cantSplit/>
          <w:trHeight w:val="438"/>
        </w:trPr>
        <w:tc>
          <w:tcPr>
            <w:tcW w:w="1980" w:type="dxa"/>
            <w:vMerge/>
            <w:shd w:val="clear" w:color="auto" w:fill="auto"/>
          </w:tcPr>
          <w:p w14:paraId="15A3D933"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53CB407B" w14:textId="6BA2B122"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260" w:type="dxa"/>
            <w:shd w:val="clear" w:color="auto" w:fill="auto"/>
          </w:tcPr>
          <w:p w14:paraId="3461FE93" w14:textId="2BE3A990"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120</w:t>
            </w:r>
          </w:p>
        </w:tc>
      </w:tr>
      <w:tr w:rsidR="008A0E01" w:rsidRPr="008A0E01" w14:paraId="4702342F" w14:textId="77777777" w:rsidTr="008A0E01">
        <w:trPr>
          <w:cantSplit/>
          <w:trHeight w:val="574"/>
        </w:trPr>
        <w:tc>
          <w:tcPr>
            <w:tcW w:w="1980" w:type="dxa"/>
            <w:vMerge/>
            <w:shd w:val="clear" w:color="auto" w:fill="auto"/>
          </w:tcPr>
          <w:p w14:paraId="1EF1CEF5" w14:textId="77777777" w:rsidR="00D86502" w:rsidRPr="008A0E01" w:rsidRDefault="00D86502" w:rsidP="008A0E01">
            <w:pPr>
              <w:rPr>
                <w:rFonts w:ascii="Times New Roman" w:eastAsia="Times New Roman" w:hAnsi="Times New Roman" w:cs="Times New Roman"/>
                <w:sz w:val="24"/>
                <w:szCs w:val="24"/>
                <w:lang w:val="lt-LT"/>
              </w:rPr>
            </w:pPr>
            <w:bookmarkStart w:id="1" w:name="_Hlk54961151"/>
          </w:p>
        </w:tc>
        <w:tc>
          <w:tcPr>
            <w:tcW w:w="9497" w:type="dxa"/>
            <w:shd w:val="clear" w:color="auto" w:fill="auto"/>
          </w:tcPr>
          <w:p w14:paraId="573DA3A5" w14:textId="3F46AE11"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260" w:type="dxa"/>
            <w:shd w:val="clear" w:color="auto" w:fill="auto"/>
          </w:tcPr>
          <w:p w14:paraId="2A2E2305" w14:textId="31FD6165"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35</w:t>
            </w:r>
          </w:p>
        </w:tc>
      </w:tr>
      <w:tr w:rsidR="008A0E01" w:rsidRPr="008A0E01" w14:paraId="11130DD5" w14:textId="77777777" w:rsidTr="008A0E01">
        <w:trPr>
          <w:cantSplit/>
          <w:trHeight w:val="559"/>
        </w:trPr>
        <w:tc>
          <w:tcPr>
            <w:tcW w:w="1980" w:type="dxa"/>
            <w:vMerge/>
            <w:shd w:val="clear" w:color="auto" w:fill="auto"/>
          </w:tcPr>
          <w:p w14:paraId="3A98BFD9"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7D6D01D4" w14:textId="290445BB"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260" w:type="dxa"/>
            <w:shd w:val="clear" w:color="auto" w:fill="auto"/>
          </w:tcPr>
          <w:p w14:paraId="5020B02A" w14:textId="2102591C"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150</w:t>
            </w:r>
          </w:p>
        </w:tc>
      </w:tr>
      <w:tr w:rsidR="008A0E01" w:rsidRPr="008A0E01" w14:paraId="16F498B5" w14:textId="77777777" w:rsidTr="008A0E01">
        <w:trPr>
          <w:cantSplit/>
          <w:trHeight w:val="350"/>
        </w:trPr>
        <w:tc>
          <w:tcPr>
            <w:tcW w:w="1980" w:type="dxa"/>
            <w:vMerge/>
            <w:shd w:val="clear" w:color="auto" w:fill="auto"/>
          </w:tcPr>
          <w:p w14:paraId="23065E4D"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63B8C96B" w14:textId="77777777"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2.4.7. Veiklų, skatinančių jauną žmogų įsitraukti į visuomeninę veiklą, skaičius.</w:t>
            </w:r>
          </w:p>
        </w:tc>
        <w:tc>
          <w:tcPr>
            <w:tcW w:w="3260" w:type="dxa"/>
            <w:shd w:val="clear" w:color="auto" w:fill="auto"/>
          </w:tcPr>
          <w:p w14:paraId="70C37F39" w14:textId="4A915BD4"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20</w:t>
            </w:r>
          </w:p>
        </w:tc>
      </w:tr>
      <w:tr w:rsidR="008A0E01" w:rsidRPr="008A0E01" w14:paraId="2D21E84A" w14:textId="77777777" w:rsidTr="008A0E01">
        <w:trPr>
          <w:cantSplit/>
          <w:trHeight w:val="341"/>
        </w:trPr>
        <w:tc>
          <w:tcPr>
            <w:tcW w:w="1980" w:type="dxa"/>
            <w:vMerge/>
            <w:shd w:val="clear" w:color="auto" w:fill="auto"/>
          </w:tcPr>
          <w:p w14:paraId="409319EA"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0E80FFC5" w14:textId="4EC0D7D4"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260" w:type="dxa"/>
            <w:shd w:val="clear" w:color="auto" w:fill="auto"/>
          </w:tcPr>
          <w:p w14:paraId="21EA1B31" w14:textId="49C0B968"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15</w:t>
            </w:r>
          </w:p>
        </w:tc>
      </w:tr>
      <w:tr w:rsidR="008A0E01" w:rsidRPr="008A0E01" w14:paraId="7886660F" w14:textId="77777777" w:rsidTr="008A0E01">
        <w:trPr>
          <w:cantSplit/>
          <w:trHeight w:val="350"/>
        </w:trPr>
        <w:tc>
          <w:tcPr>
            <w:tcW w:w="1980" w:type="dxa"/>
            <w:vMerge/>
            <w:shd w:val="clear" w:color="auto" w:fill="auto"/>
          </w:tcPr>
          <w:p w14:paraId="08D92F49"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FA18CE7" w14:textId="16CF29F1"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2.4.9. Jaunimo grupių, su kuriomis vykdomos veiklos, skaičius.</w:t>
            </w:r>
          </w:p>
        </w:tc>
        <w:tc>
          <w:tcPr>
            <w:tcW w:w="3260" w:type="dxa"/>
            <w:shd w:val="clear" w:color="auto" w:fill="auto"/>
          </w:tcPr>
          <w:p w14:paraId="47F40C3D" w14:textId="0195B34F"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03176747" w14:textId="77777777" w:rsidTr="008A0E01">
        <w:trPr>
          <w:cantSplit/>
          <w:trHeight w:val="350"/>
        </w:trPr>
        <w:tc>
          <w:tcPr>
            <w:tcW w:w="1980" w:type="dxa"/>
            <w:vMerge/>
            <w:shd w:val="clear" w:color="auto" w:fill="auto"/>
          </w:tcPr>
          <w:p w14:paraId="0866E29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0BBC38BA" w14:textId="6E788800"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2.4.10. Kartu su bendruomene(-ėmis) vykdomų veiklų skaičius.</w:t>
            </w:r>
          </w:p>
        </w:tc>
        <w:tc>
          <w:tcPr>
            <w:tcW w:w="3260" w:type="dxa"/>
            <w:shd w:val="clear" w:color="auto" w:fill="auto"/>
          </w:tcPr>
          <w:p w14:paraId="756A1E40" w14:textId="670CA015"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w:t>
            </w:r>
          </w:p>
        </w:tc>
      </w:tr>
      <w:bookmarkEnd w:id="1"/>
      <w:tr w:rsidR="008A0E01" w:rsidRPr="008A0E01" w14:paraId="23776F93" w14:textId="77777777" w:rsidTr="008A0E01">
        <w:trPr>
          <w:trHeight w:val="554"/>
        </w:trPr>
        <w:tc>
          <w:tcPr>
            <w:tcW w:w="1980" w:type="dxa"/>
            <w:vMerge w:val="restart"/>
            <w:shd w:val="clear" w:color="auto" w:fill="auto"/>
          </w:tcPr>
          <w:p w14:paraId="2FFD92EF"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2.5. Vystyti jaunimo informavimo ir konsultavimo paslaugas.</w:t>
            </w:r>
          </w:p>
        </w:tc>
        <w:tc>
          <w:tcPr>
            <w:tcW w:w="9497" w:type="dxa"/>
            <w:shd w:val="clear" w:color="auto" w:fill="auto"/>
          </w:tcPr>
          <w:p w14:paraId="03738C25" w14:textId="446AD945" w:rsidR="00D86502" w:rsidRPr="008A0E01" w:rsidRDefault="00D86502" w:rsidP="008A0E01">
            <w:pPr>
              <w:widowControl w:val="0"/>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260" w:type="dxa"/>
            <w:shd w:val="clear" w:color="auto" w:fill="auto"/>
          </w:tcPr>
          <w:p w14:paraId="1D2805E9" w14:textId="20725C95"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Informacija viešinama  </w:t>
            </w:r>
          </w:p>
        </w:tc>
      </w:tr>
      <w:tr w:rsidR="008A0E01" w:rsidRPr="008A0E01" w14:paraId="2712FC76" w14:textId="77777777" w:rsidTr="008A0E01">
        <w:trPr>
          <w:cantSplit/>
          <w:trHeight w:val="350"/>
        </w:trPr>
        <w:tc>
          <w:tcPr>
            <w:tcW w:w="1980" w:type="dxa"/>
            <w:vMerge/>
            <w:shd w:val="clear" w:color="auto" w:fill="auto"/>
          </w:tcPr>
          <w:p w14:paraId="6700ABC1"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FF98F76" w14:textId="06890D4E"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2.5.2. Savivaldybėje skatinamas JIK taško arba centro atsiradimas.</w:t>
            </w:r>
          </w:p>
        </w:tc>
        <w:tc>
          <w:tcPr>
            <w:tcW w:w="3260" w:type="dxa"/>
            <w:shd w:val="clear" w:color="auto" w:fill="auto"/>
          </w:tcPr>
          <w:p w14:paraId="03E5EF1E" w14:textId="2B0F40D3"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JIK taškas steigiamas</w:t>
            </w:r>
          </w:p>
        </w:tc>
      </w:tr>
      <w:tr w:rsidR="008A0E01" w:rsidRPr="008A0E01" w14:paraId="78802D70" w14:textId="77777777" w:rsidTr="008A0E01">
        <w:trPr>
          <w:cantSplit/>
          <w:trHeight w:val="800"/>
        </w:trPr>
        <w:tc>
          <w:tcPr>
            <w:tcW w:w="1980" w:type="dxa"/>
            <w:vMerge/>
            <w:shd w:val="clear" w:color="auto" w:fill="auto"/>
          </w:tcPr>
          <w:p w14:paraId="12BE3AFA"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DFFD2AA" w14:textId="6B315F57"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2.5.3. Jauni žmonės nukreipiami į apskrityje veikiantį jaunimo informavimo ir konsultavimo centrą arba tašką.</w:t>
            </w:r>
          </w:p>
        </w:tc>
        <w:tc>
          <w:tcPr>
            <w:tcW w:w="3260" w:type="dxa"/>
            <w:shd w:val="clear" w:color="auto" w:fill="auto"/>
          </w:tcPr>
          <w:p w14:paraId="072A3000" w14:textId="0A470E56" w:rsidR="00D86502" w:rsidRPr="008A0E01" w:rsidRDefault="00D86502" w:rsidP="008A0E01">
            <w:pPr>
              <w:widowControl w:val="0"/>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Jauni žmonės nukreipiami į JIK tašką arba centrą</w:t>
            </w:r>
          </w:p>
        </w:tc>
      </w:tr>
      <w:tr w:rsidR="008A0E01" w:rsidRPr="008A0E01" w14:paraId="104D16DA" w14:textId="77777777" w:rsidTr="008A0E01">
        <w:trPr>
          <w:trHeight w:val="280"/>
        </w:trPr>
        <w:tc>
          <w:tcPr>
            <w:tcW w:w="14737" w:type="dxa"/>
            <w:gridSpan w:val="3"/>
            <w:shd w:val="clear" w:color="auto" w:fill="auto"/>
          </w:tcPr>
          <w:p w14:paraId="08D9382F" w14:textId="056E7700" w:rsidR="00895AF1" w:rsidRPr="008A0E01" w:rsidRDefault="00895AF1"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3. Jaunimo įgalinimo ir įtraukimo į pilietinę veiklą galimybių kūrimas ir plėtra.</w:t>
            </w:r>
          </w:p>
        </w:tc>
      </w:tr>
      <w:tr w:rsidR="008A0E01" w:rsidRPr="008A0E01" w14:paraId="688D1CD5" w14:textId="77777777" w:rsidTr="008A0E01">
        <w:trPr>
          <w:trHeight w:val="276"/>
        </w:trPr>
        <w:tc>
          <w:tcPr>
            <w:tcW w:w="1980" w:type="dxa"/>
            <w:vMerge w:val="restart"/>
            <w:shd w:val="clear" w:color="auto" w:fill="auto"/>
          </w:tcPr>
          <w:p w14:paraId="78727060"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lastRenderedPageBreak/>
              <w:t xml:space="preserve">3.1. Skatinti jaunų žmonių aktyvumą ir dalyvavimą jaunimo, jaunimo organizacijų veikloje. </w:t>
            </w:r>
          </w:p>
        </w:tc>
        <w:tc>
          <w:tcPr>
            <w:tcW w:w="9497" w:type="dxa"/>
            <w:shd w:val="clear" w:color="auto" w:fill="auto"/>
          </w:tcPr>
          <w:p w14:paraId="20B5153E"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260" w:type="dxa"/>
            <w:shd w:val="clear" w:color="auto" w:fill="auto"/>
          </w:tcPr>
          <w:p w14:paraId="41FED70E" w14:textId="6CFC80E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9000 Eur           </w:t>
            </w:r>
          </w:p>
        </w:tc>
      </w:tr>
      <w:tr w:rsidR="008A0E01" w:rsidRPr="008A0E01" w14:paraId="422C5321" w14:textId="77777777" w:rsidTr="008A0E01">
        <w:trPr>
          <w:trHeight w:val="291"/>
        </w:trPr>
        <w:tc>
          <w:tcPr>
            <w:tcW w:w="1980" w:type="dxa"/>
            <w:vMerge/>
            <w:shd w:val="clear" w:color="auto" w:fill="auto"/>
          </w:tcPr>
          <w:p w14:paraId="0898150A"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3A790195"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260" w:type="dxa"/>
            <w:shd w:val="clear" w:color="auto" w:fill="auto"/>
          </w:tcPr>
          <w:p w14:paraId="29BFE7CC" w14:textId="0BD72FD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30</w:t>
            </w:r>
          </w:p>
        </w:tc>
      </w:tr>
      <w:tr w:rsidR="008A0E01" w:rsidRPr="008A0E01" w14:paraId="4CC95AFD" w14:textId="77777777" w:rsidTr="008A0E01">
        <w:trPr>
          <w:trHeight w:val="276"/>
        </w:trPr>
        <w:tc>
          <w:tcPr>
            <w:tcW w:w="1980" w:type="dxa"/>
            <w:vMerge/>
            <w:shd w:val="clear" w:color="auto" w:fill="auto"/>
          </w:tcPr>
          <w:p w14:paraId="11B06ED2"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19E937E" w14:textId="006CCCC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260" w:type="dxa"/>
            <w:shd w:val="clear" w:color="auto" w:fill="auto"/>
          </w:tcPr>
          <w:p w14:paraId="70E2EDCA" w14:textId="76AA6ABE"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Sąrašas sudarytas</w:t>
            </w:r>
          </w:p>
        </w:tc>
      </w:tr>
      <w:tr w:rsidR="008A0E01" w:rsidRPr="008A0E01" w14:paraId="1B61BDF3" w14:textId="77777777" w:rsidTr="008A0E01">
        <w:trPr>
          <w:trHeight w:val="615"/>
        </w:trPr>
        <w:tc>
          <w:tcPr>
            <w:tcW w:w="1980" w:type="dxa"/>
            <w:vMerge/>
            <w:shd w:val="clear" w:color="auto" w:fill="auto"/>
          </w:tcPr>
          <w:p w14:paraId="66C8D942"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3A4F34F4" w14:textId="58FD61A4"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260" w:type="dxa"/>
            <w:shd w:val="clear" w:color="auto" w:fill="auto"/>
          </w:tcPr>
          <w:p w14:paraId="5F069A7E" w14:textId="6B1A832A"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7</w:t>
            </w:r>
          </w:p>
        </w:tc>
      </w:tr>
      <w:tr w:rsidR="008A0E01" w:rsidRPr="008A0E01" w14:paraId="23F4A215" w14:textId="77777777" w:rsidTr="008A0E01">
        <w:trPr>
          <w:trHeight w:val="615"/>
        </w:trPr>
        <w:tc>
          <w:tcPr>
            <w:tcW w:w="1980" w:type="dxa"/>
            <w:vMerge/>
            <w:shd w:val="clear" w:color="auto" w:fill="auto"/>
          </w:tcPr>
          <w:p w14:paraId="113F29F8"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298AA2F1" w14:textId="0447799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w:t>
            </w:r>
            <w:r w:rsidR="008A0E01">
              <w:rPr>
                <w:rFonts w:ascii="Times New Roman" w:eastAsia="Times New Roman" w:hAnsi="Times New Roman" w:cs="Times New Roman"/>
                <w:sz w:val="24"/>
                <w:szCs w:val="24"/>
                <w:lang w:val="lt-LT"/>
              </w:rPr>
              <w:t>5</w:t>
            </w:r>
            <w:r w:rsidRPr="008A0E01">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260" w:type="dxa"/>
            <w:shd w:val="clear" w:color="auto" w:fill="auto"/>
          </w:tcPr>
          <w:p w14:paraId="11EF49F3" w14:textId="23E44BE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Nuostatai patvirtinti. Finansavimo konkursas suorganizuotas</w:t>
            </w:r>
          </w:p>
        </w:tc>
      </w:tr>
      <w:tr w:rsidR="008A0E01" w:rsidRPr="008A0E01" w14:paraId="4C316E33" w14:textId="77777777" w:rsidTr="008A0E01">
        <w:trPr>
          <w:trHeight w:val="615"/>
        </w:trPr>
        <w:tc>
          <w:tcPr>
            <w:tcW w:w="1980" w:type="dxa"/>
            <w:vMerge/>
            <w:shd w:val="clear" w:color="auto" w:fill="auto"/>
          </w:tcPr>
          <w:p w14:paraId="748011DF"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1841807" w14:textId="0B1F3FC3"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w:t>
            </w:r>
            <w:r w:rsidR="008A0E01">
              <w:rPr>
                <w:rFonts w:ascii="Times New Roman" w:eastAsia="Times New Roman" w:hAnsi="Times New Roman" w:cs="Times New Roman"/>
                <w:sz w:val="24"/>
                <w:szCs w:val="24"/>
                <w:lang w:val="lt-LT"/>
              </w:rPr>
              <w:t>6</w:t>
            </w:r>
            <w:r w:rsidRPr="008A0E01">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3260" w:type="dxa"/>
            <w:shd w:val="clear" w:color="auto" w:fill="auto"/>
          </w:tcPr>
          <w:p w14:paraId="264BFCE4" w14:textId="58BAB6A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SJRT teikia s</w:t>
            </w:r>
            <w:r w:rsidR="008A0E01">
              <w:rPr>
                <w:rFonts w:ascii="Times New Roman" w:eastAsia="Times New Roman" w:hAnsi="Times New Roman" w:cs="Times New Roman"/>
                <w:sz w:val="24"/>
                <w:szCs w:val="24"/>
                <w:lang w:val="lt-LT"/>
              </w:rPr>
              <w:t>i</w:t>
            </w:r>
            <w:r w:rsidRPr="008A0E01">
              <w:rPr>
                <w:rFonts w:ascii="Times New Roman" w:eastAsia="Times New Roman" w:hAnsi="Times New Roman" w:cs="Times New Roman"/>
                <w:sz w:val="24"/>
                <w:szCs w:val="24"/>
                <w:lang w:val="lt-LT"/>
              </w:rPr>
              <w:t>ūlymus konkurso prioritetams</w:t>
            </w:r>
          </w:p>
        </w:tc>
      </w:tr>
      <w:tr w:rsidR="008A0E01" w:rsidRPr="008A0E01" w14:paraId="25C2D1E5" w14:textId="77777777" w:rsidTr="008A0E01">
        <w:trPr>
          <w:trHeight w:val="615"/>
        </w:trPr>
        <w:tc>
          <w:tcPr>
            <w:tcW w:w="1980" w:type="dxa"/>
            <w:vMerge/>
            <w:shd w:val="clear" w:color="auto" w:fill="auto"/>
          </w:tcPr>
          <w:p w14:paraId="1F5D7D49"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FFB89AA" w14:textId="7E25621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w:t>
            </w:r>
            <w:r w:rsidR="008A0E01">
              <w:rPr>
                <w:rFonts w:ascii="Times New Roman" w:eastAsia="Times New Roman" w:hAnsi="Times New Roman" w:cs="Times New Roman"/>
                <w:sz w:val="24"/>
                <w:szCs w:val="24"/>
                <w:lang w:val="lt-LT"/>
              </w:rPr>
              <w:t>7</w:t>
            </w:r>
            <w:r w:rsidRPr="008A0E01">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260" w:type="dxa"/>
            <w:shd w:val="clear" w:color="auto" w:fill="auto"/>
          </w:tcPr>
          <w:p w14:paraId="74F63E59" w14:textId="5B06A19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Projektų įgyvendinimo stebėsena ir vizitavimas vykdomi</w:t>
            </w:r>
          </w:p>
        </w:tc>
      </w:tr>
      <w:tr w:rsidR="008A0E01" w:rsidRPr="008A0E01" w14:paraId="711A8E98" w14:textId="77777777" w:rsidTr="008A0E01">
        <w:trPr>
          <w:trHeight w:val="273"/>
        </w:trPr>
        <w:tc>
          <w:tcPr>
            <w:tcW w:w="1980" w:type="dxa"/>
            <w:vMerge/>
            <w:shd w:val="clear" w:color="auto" w:fill="auto"/>
          </w:tcPr>
          <w:p w14:paraId="3DFB17E2"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1A237F60" w14:textId="522B0DBC"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3.1.</w:t>
            </w:r>
            <w:r w:rsidR="008A0E01">
              <w:rPr>
                <w:rFonts w:ascii="Times New Roman" w:eastAsia="Times New Roman" w:hAnsi="Times New Roman" w:cs="Times New Roman"/>
                <w:sz w:val="24"/>
                <w:szCs w:val="24"/>
                <w:lang w:val="lt-LT"/>
              </w:rPr>
              <w:t>8</w:t>
            </w:r>
            <w:r w:rsidRPr="008A0E01">
              <w:rPr>
                <w:rFonts w:ascii="Times New Roman" w:eastAsia="Times New Roman" w:hAnsi="Times New Roman" w:cs="Times New Roman"/>
                <w:sz w:val="24"/>
                <w:szCs w:val="24"/>
                <w:lang w:val="lt-LT"/>
              </w:rPr>
              <w:t>. Didinamas jaunimo organizacijų padalinių, veikiančių nacionaliniu mastu, skaičius savivaldybėje, suteikiant galimybę jauniems žmonėms dalyvauti pilietinėje veikloje.</w:t>
            </w:r>
          </w:p>
        </w:tc>
        <w:tc>
          <w:tcPr>
            <w:tcW w:w="3260" w:type="dxa"/>
            <w:shd w:val="clear" w:color="auto" w:fill="auto"/>
          </w:tcPr>
          <w:p w14:paraId="78BC767D" w14:textId="05BDFDCA"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Padalinių skaičius didinamas</w:t>
            </w:r>
          </w:p>
        </w:tc>
      </w:tr>
      <w:tr w:rsidR="008A0E01" w:rsidRPr="008A0E01" w14:paraId="3F3E3B21" w14:textId="77777777" w:rsidTr="008A0E01">
        <w:trPr>
          <w:trHeight w:val="280"/>
        </w:trPr>
        <w:tc>
          <w:tcPr>
            <w:tcW w:w="1980" w:type="dxa"/>
            <w:vMerge w:val="restart"/>
            <w:shd w:val="clear" w:color="auto" w:fill="auto"/>
          </w:tcPr>
          <w:p w14:paraId="786C317E"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497" w:type="dxa"/>
            <w:shd w:val="clear" w:color="auto" w:fill="auto"/>
          </w:tcPr>
          <w:p w14:paraId="2BA8D173"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260" w:type="dxa"/>
            <w:shd w:val="clear" w:color="auto" w:fill="auto"/>
          </w:tcPr>
          <w:p w14:paraId="4431A2C5" w14:textId="6CD33339"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297066F5" w14:textId="77777777" w:rsidTr="008A0E01">
        <w:trPr>
          <w:trHeight w:val="280"/>
        </w:trPr>
        <w:tc>
          <w:tcPr>
            <w:tcW w:w="1980" w:type="dxa"/>
            <w:vMerge/>
            <w:shd w:val="clear" w:color="auto" w:fill="auto"/>
          </w:tcPr>
          <w:p w14:paraId="516F397A"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2BD0CF4C"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260" w:type="dxa"/>
            <w:shd w:val="clear" w:color="auto" w:fill="auto"/>
          </w:tcPr>
          <w:p w14:paraId="09FF7D23" w14:textId="4D7685C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0955D4FB" w14:textId="77777777" w:rsidTr="008A0E01">
        <w:trPr>
          <w:trHeight w:val="280"/>
        </w:trPr>
        <w:tc>
          <w:tcPr>
            <w:tcW w:w="1980" w:type="dxa"/>
            <w:vMerge/>
            <w:shd w:val="clear" w:color="auto" w:fill="auto"/>
          </w:tcPr>
          <w:p w14:paraId="77E1F0F1"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263B3A0" w14:textId="7C99B8B5"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w:t>
            </w:r>
            <w:r w:rsidR="008A0E01">
              <w:rPr>
                <w:rFonts w:ascii="Times New Roman" w:eastAsia="Times New Roman" w:hAnsi="Times New Roman" w:cs="Times New Roman"/>
                <w:sz w:val="24"/>
                <w:szCs w:val="24"/>
                <w:lang w:val="lt-LT"/>
              </w:rPr>
              <w:t>3</w:t>
            </w:r>
            <w:r w:rsidRPr="008A0E01">
              <w:rPr>
                <w:rFonts w:ascii="Times New Roman" w:eastAsia="Times New Roman" w:hAnsi="Times New Roman" w:cs="Times New Roman"/>
                <w:sz w:val="24"/>
                <w:szCs w:val="24"/>
                <w:lang w:val="lt-LT"/>
              </w:rPr>
              <w:t>. Savivaldybės jaunimo reikalų tarybos nuostatuose ir (arba) atskirai patvirtintame dokumente aiškiai aprašyta jaunimo atstovų rinkimų ir delegavimo į Savivaldybės jaunimo reikalų tarybą tvarka.</w:t>
            </w:r>
          </w:p>
        </w:tc>
        <w:tc>
          <w:tcPr>
            <w:tcW w:w="3260" w:type="dxa"/>
            <w:shd w:val="clear" w:color="auto" w:fill="auto"/>
          </w:tcPr>
          <w:p w14:paraId="36FFAB27" w14:textId="33A00CB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Patvirtintas atnaujintas SJRT rinkimų aprašas</w:t>
            </w:r>
          </w:p>
        </w:tc>
      </w:tr>
      <w:tr w:rsidR="008A0E01" w:rsidRPr="008A0E01" w14:paraId="785BD9B3" w14:textId="77777777" w:rsidTr="008A0E01">
        <w:trPr>
          <w:trHeight w:val="280"/>
        </w:trPr>
        <w:tc>
          <w:tcPr>
            <w:tcW w:w="1980" w:type="dxa"/>
            <w:vMerge/>
            <w:shd w:val="clear" w:color="auto" w:fill="auto"/>
          </w:tcPr>
          <w:p w14:paraId="3CD8648B"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1B967B63" w14:textId="04925EA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w:t>
            </w:r>
            <w:r w:rsidR="008A0E01">
              <w:rPr>
                <w:rFonts w:ascii="Times New Roman" w:eastAsia="Times New Roman" w:hAnsi="Times New Roman" w:cs="Times New Roman"/>
                <w:sz w:val="24"/>
                <w:szCs w:val="24"/>
                <w:lang w:val="lt-LT"/>
              </w:rPr>
              <w:t>4</w:t>
            </w:r>
            <w:r w:rsidRPr="008A0E01">
              <w:rPr>
                <w:rFonts w:ascii="Times New Roman" w:eastAsia="Times New Roman" w:hAnsi="Times New Roman" w:cs="Times New Roman"/>
                <w:sz w:val="24"/>
                <w:szCs w:val="24"/>
                <w:lang w:val="lt-LT"/>
              </w:rPr>
              <w:t>. Savivaldybės jaunimo reikalų tarybos jaunimo atstovai išrenkami viešai organizuoto visuotinio jaunimo ir su jaunimu dirbančių organizacijų, mokinių savivaldų atstovų, veikiančių Savivaldybės teritorijoje, susirinkimo metu.</w:t>
            </w:r>
          </w:p>
        </w:tc>
        <w:tc>
          <w:tcPr>
            <w:tcW w:w="3260" w:type="dxa"/>
            <w:shd w:val="clear" w:color="auto" w:fill="auto"/>
          </w:tcPr>
          <w:p w14:paraId="15D3C5E7" w14:textId="002630D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Jaunimo atstovai išrinkti</w:t>
            </w:r>
          </w:p>
        </w:tc>
      </w:tr>
      <w:tr w:rsidR="008A0E01" w:rsidRPr="008A0E01" w14:paraId="7A5E2121" w14:textId="77777777" w:rsidTr="008A0E01">
        <w:trPr>
          <w:trHeight w:val="280"/>
        </w:trPr>
        <w:tc>
          <w:tcPr>
            <w:tcW w:w="1980" w:type="dxa"/>
            <w:vMerge/>
            <w:shd w:val="clear" w:color="auto" w:fill="auto"/>
          </w:tcPr>
          <w:p w14:paraId="76BB9D5D"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F87F7DE" w14:textId="5CA8BB19"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w:t>
            </w:r>
            <w:r w:rsidR="008A0E01">
              <w:rPr>
                <w:rFonts w:ascii="Times New Roman" w:eastAsia="Times New Roman" w:hAnsi="Times New Roman" w:cs="Times New Roman"/>
                <w:sz w:val="24"/>
                <w:szCs w:val="24"/>
                <w:lang w:val="lt-LT"/>
              </w:rPr>
              <w:t>5</w:t>
            </w:r>
            <w:r w:rsidRPr="008A0E01">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260" w:type="dxa"/>
            <w:shd w:val="clear" w:color="auto" w:fill="auto"/>
          </w:tcPr>
          <w:p w14:paraId="70DD71A8" w14:textId="4C5EDE9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SJRT sudėtis atitinka reikalavimus</w:t>
            </w:r>
          </w:p>
        </w:tc>
      </w:tr>
      <w:tr w:rsidR="008A0E01" w:rsidRPr="008A0E01" w14:paraId="35FCDBBB" w14:textId="77777777" w:rsidTr="008A0E01">
        <w:trPr>
          <w:trHeight w:val="280"/>
        </w:trPr>
        <w:tc>
          <w:tcPr>
            <w:tcW w:w="1980" w:type="dxa"/>
            <w:vMerge/>
            <w:shd w:val="clear" w:color="auto" w:fill="auto"/>
          </w:tcPr>
          <w:p w14:paraId="0829ECCC"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561D2AB7" w14:textId="428FC985"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3.2.</w:t>
            </w:r>
            <w:r w:rsidR="008A0E01">
              <w:rPr>
                <w:rFonts w:ascii="Times New Roman" w:eastAsia="Times New Roman" w:hAnsi="Times New Roman" w:cs="Times New Roman"/>
                <w:sz w:val="24"/>
                <w:szCs w:val="24"/>
                <w:lang w:val="lt-LT"/>
              </w:rPr>
              <w:t>6</w:t>
            </w:r>
            <w:r w:rsidRPr="008A0E01">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260" w:type="dxa"/>
            <w:shd w:val="clear" w:color="auto" w:fill="auto"/>
          </w:tcPr>
          <w:p w14:paraId="6F9EB118" w14:textId="62F863B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Įvertinta VVG valdybos sudėtis ir jaunimo atstovų į ją įtraukimas</w:t>
            </w:r>
          </w:p>
        </w:tc>
      </w:tr>
      <w:tr w:rsidR="008A0E01" w:rsidRPr="008A0E01" w14:paraId="22547B2A" w14:textId="77777777" w:rsidTr="008A0E01">
        <w:trPr>
          <w:cantSplit/>
          <w:trHeight w:val="559"/>
        </w:trPr>
        <w:tc>
          <w:tcPr>
            <w:tcW w:w="1980" w:type="dxa"/>
            <w:vMerge/>
            <w:shd w:val="clear" w:color="auto" w:fill="auto"/>
          </w:tcPr>
          <w:p w14:paraId="177909A7"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12FBB583" w14:textId="6224AF6C" w:rsidR="00D86502" w:rsidRPr="008A0E01" w:rsidRDefault="008A0E01" w:rsidP="008A0E01">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3.2.7. </w:t>
            </w:r>
            <w:r w:rsidR="00D86502" w:rsidRPr="008A0E01">
              <w:rPr>
                <w:rFonts w:ascii="Times New Roman" w:eastAsia="Times New Roman" w:hAnsi="Times New Roman" w:cs="Times New Roman"/>
                <w:sz w:val="24"/>
                <w:szCs w:val="24"/>
                <w:lang w:val="lt-LT"/>
              </w:rPr>
              <w:t>Komisijų ir / ar darbo grupių, į kurių veiklą įtraukti savivaldybėje veikiančių jaunimo organizacijų atstovai, skaičius.</w:t>
            </w:r>
          </w:p>
        </w:tc>
        <w:tc>
          <w:tcPr>
            <w:tcW w:w="3260" w:type="dxa"/>
            <w:shd w:val="clear" w:color="auto" w:fill="auto"/>
          </w:tcPr>
          <w:p w14:paraId="0AB6CFF4" w14:textId="5FCF1889"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67D19284" w14:textId="77777777" w:rsidTr="008A0E01">
        <w:trPr>
          <w:trHeight w:val="280"/>
        </w:trPr>
        <w:tc>
          <w:tcPr>
            <w:tcW w:w="1980" w:type="dxa"/>
            <w:vMerge w:val="restart"/>
            <w:shd w:val="clear" w:color="auto" w:fill="auto"/>
          </w:tcPr>
          <w:p w14:paraId="1E05C497"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lastRenderedPageBreak/>
              <w:t>3.3. Užtikrinti efektyvų Savivaldybės jaunimo reikalų tarybos darbą.</w:t>
            </w:r>
          </w:p>
        </w:tc>
        <w:tc>
          <w:tcPr>
            <w:tcW w:w="9497" w:type="dxa"/>
            <w:shd w:val="clear" w:color="auto" w:fill="auto"/>
          </w:tcPr>
          <w:p w14:paraId="46B5EA23" w14:textId="4147DABC"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260" w:type="dxa"/>
            <w:shd w:val="clear" w:color="auto" w:fill="auto"/>
          </w:tcPr>
          <w:p w14:paraId="06FE60BB" w14:textId="7D587DD3"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SJRT veikla planuojama ir viešinama</w:t>
            </w:r>
          </w:p>
        </w:tc>
      </w:tr>
      <w:tr w:rsidR="008A0E01" w:rsidRPr="008A0E01" w14:paraId="319AFF62" w14:textId="77777777" w:rsidTr="008A0E01">
        <w:trPr>
          <w:trHeight w:val="317"/>
        </w:trPr>
        <w:tc>
          <w:tcPr>
            <w:tcW w:w="1980" w:type="dxa"/>
            <w:vMerge/>
            <w:shd w:val="clear" w:color="auto" w:fill="auto"/>
          </w:tcPr>
          <w:p w14:paraId="6DEEAEB6"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4B3D7012" w14:textId="049DD85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260" w:type="dxa"/>
            <w:shd w:val="clear" w:color="auto" w:fill="auto"/>
          </w:tcPr>
          <w:p w14:paraId="3EF75595" w14:textId="6D422F0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SJRT atitinka rekomendacijas</w:t>
            </w:r>
          </w:p>
        </w:tc>
      </w:tr>
      <w:tr w:rsidR="008A0E01" w:rsidRPr="008A0E01" w14:paraId="661CDE56" w14:textId="77777777" w:rsidTr="008A0E01">
        <w:trPr>
          <w:trHeight w:val="317"/>
        </w:trPr>
        <w:tc>
          <w:tcPr>
            <w:tcW w:w="1980" w:type="dxa"/>
            <w:vMerge/>
            <w:shd w:val="clear" w:color="auto" w:fill="auto"/>
          </w:tcPr>
          <w:p w14:paraId="22442CAB"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3A4D1C45" w14:textId="2AFA452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260" w:type="dxa"/>
            <w:shd w:val="clear" w:color="auto" w:fill="auto"/>
          </w:tcPr>
          <w:p w14:paraId="7A60940E" w14:textId="66D32B02"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w:t>
            </w:r>
          </w:p>
        </w:tc>
      </w:tr>
      <w:tr w:rsidR="008A0E01" w:rsidRPr="008A0E01" w14:paraId="0B6B898B" w14:textId="77777777" w:rsidTr="008A0E01">
        <w:trPr>
          <w:trHeight w:val="317"/>
        </w:trPr>
        <w:tc>
          <w:tcPr>
            <w:tcW w:w="1980" w:type="dxa"/>
            <w:vMerge/>
            <w:shd w:val="clear" w:color="auto" w:fill="auto"/>
          </w:tcPr>
          <w:p w14:paraId="7C8A6FD1"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5A102AC6" w14:textId="4CE7AA36"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260" w:type="dxa"/>
            <w:shd w:val="clear" w:color="auto" w:fill="auto"/>
          </w:tcPr>
          <w:p w14:paraId="471BAA92" w14:textId="0EFA239A"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50DBA519" w14:textId="77777777" w:rsidTr="008A0E01">
        <w:trPr>
          <w:cantSplit/>
          <w:trHeight w:val="614"/>
        </w:trPr>
        <w:tc>
          <w:tcPr>
            <w:tcW w:w="1980" w:type="dxa"/>
            <w:vMerge/>
            <w:shd w:val="clear" w:color="auto" w:fill="auto"/>
          </w:tcPr>
          <w:p w14:paraId="7C2402DD"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5F44E2E2" w14:textId="31BE38AB"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260" w:type="dxa"/>
            <w:shd w:val="clear" w:color="auto" w:fill="auto"/>
          </w:tcPr>
          <w:p w14:paraId="3131717D" w14:textId="0D98B502"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695ACD51" w14:textId="77777777" w:rsidTr="008A0E01">
        <w:trPr>
          <w:trHeight w:val="300"/>
        </w:trPr>
        <w:tc>
          <w:tcPr>
            <w:tcW w:w="14737" w:type="dxa"/>
            <w:gridSpan w:val="3"/>
            <w:shd w:val="clear" w:color="auto" w:fill="auto"/>
          </w:tcPr>
          <w:p w14:paraId="4D12E7FE" w14:textId="0F42EEF3" w:rsidR="00895AF1" w:rsidRPr="008A0E01" w:rsidRDefault="00895AF1"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KITOS VEIKLOS SRITYS</w:t>
            </w:r>
          </w:p>
        </w:tc>
      </w:tr>
      <w:tr w:rsidR="008A0E01" w:rsidRPr="008A0E01" w14:paraId="680377FF" w14:textId="77777777" w:rsidTr="008A0E01">
        <w:trPr>
          <w:trHeight w:val="300"/>
        </w:trPr>
        <w:tc>
          <w:tcPr>
            <w:tcW w:w="14737" w:type="dxa"/>
            <w:gridSpan w:val="3"/>
            <w:shd w:val="clear" w:color="auto" w:fill="auto"/>
          </w:tcPr>
          <w:p w14:paraId="07587815" w14:textId="1C14DF23" w:rsidR="00895AF1" w:rsidRPr="008A0E01" w:rsidRDefault="00895AF1" w:rsidP="008A0E01">
            <w:pPr>
              <w:jc w:val="both"/>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4. Tarpžinybinio ir tarpsektorinio bendradarbiavimo stiprinimas.</w:t>
            </w:r>
          </w:p>
        </w:tc>
      </w:tr>
      <w:tr w:rsidR="008A0E01" w:rsidRPr="008A0E01" w14:paraId="49D12CCB" w14:textId="77777777" w:rsidTr="008A0E01">
        <w:trPr>
          <w:cantSplit/>
          <w:trHeight w:val="899"/>
        </w:trPr>
        <w:tc>
          <w:tcPr>
            <w:tcW w:w="1980" w:type="dxa"/>
            <w:vMerge w:val="restart"/>
            <w:shd w:val="clear" w:color="auto" w:fill="auto"/>
          </w:tcPr>
          <w:p w14:paraId="4C41EE9F" w14:textId="7B165751"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4.1. Skatinti tarpžinybinį ir tarpsektorinį bendradarbiavimą.</w:t>
            </w:r>
          </w:p>
        </w:tc>
        <w:tc>
          <w:tcPr>
            <w:tcW w:w="9497" w:type="dxa"/>
            <w:shd w:val="clear" w:color="auto" w:fill="auto"/>
          </w:tcPr>
          <w:p w14:paraId="07A17C7E" w14:textId="0C5B6720"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260" w:type="dxa"/>
            <w:shd w:val="clear" w:color="auto" w:fill="auto"/>
          </w:tcPr>
          <w:p w14:paraId="5F548DCF" w14:textId="1DF93C42"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Savivaldybė, vykdydama projektą „Koordinuotai teikiamų švietimo pagalbos, socialinių ir sveikatos priežiūros paslaugų plėtra Elektrėnų savivaldybėje”, skirs psichologą, kuris kartu su mobilia jaunimo darbuotojų komanda konsultuos kaimiškų vietovių jaunimą (40 konsultacijų)</w:t>
            </w:r>
          </w:p>
        </w:tc>
      </w:tr>
      <w:tr w:rsidR="008A0E01" w:rsidRPr="008A0E01" w14:paraId="73D90673" w14:textId="77777777" w:rsidTr="008A0E01">
        <w:trPr>
          <w:cantSplit/>
          <w:trHeight w:val="1134"/>
        </w:trPr>
        <w:tc>
          <w:tcPr>
            <w:tcW w:w="1980" w:type="dxa"/>
            <w:vMerge/>
            <w:shd w:val="clear" w:color="auto" w:fill="auto"/>
          </w:tcPr>
          <w:p w14:paraId="764A0D06"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3E905E58" w14:textId="2B3875A4"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4.1.</w:t>
            </w:r>
            <w:r w:rsidR="008A0E01">
              <w:rPr>
                <w:rFonts w:ascii="Times New Roman" w:eastAsia="Times New Roman" w:hAnsi="Times New Roman" w:cs="Times New Roman"/>
                <w:sz w:val="24"/>
                <w:szCs w:val="24"/>
                <w:lang w:val="lt-LT"/>
              </w:rPr>
              <w:t>2</w:t>
            </w:r>
            <w:r w:rsidRPr="008A0E01">
              <w:rPr>
                <w:rFonts w:ascii="Times New Roman" w:eastAsia="Times New Roman" w:hAnsi="Times New Roman" w:cs="Times New Roman"/>
                <w:sz w:val="24"/>
                <w:szCs w:val="24"/>
                <w:lang w:val="lt-LT"/>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260" w:type="dxa"/>
            <w:shd w:val="clear" w:color="auto" w:fill="auto"/>
          </w:tcPr>
          <w:p w14:paraId="297475D4" w14:textId="367B2AB6"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Jaunimo politikos pristatymai mokyklose</w:t>
            </w:r>
          </w:p>
        </w:tc>
      </w:tr>
      <w:tr w:rsidR="008A0E01" w:rsidRPr="008A0E01" w14:paraId="418B0C34" w14:textId="77777777" w:rsidTr="008A0E01">
        <w:trPr>
          <w:cantSplit/>
          <w:trHeight w:val="276"/>
        </w:trPr>
        <w:tc>
          <w:tcPr>
            <w:tcW w:w="1980" w:type="dxa"/>
            <w:vMerge/>
            <w:shd w:val="clear" w:color="auto" w:fill="auto"/>
          </w:tcPr>
          <w:p w14:paraId="3AEA361B"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652C49F4" w14:textId="69B5E8CC"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4.1.</w:t>
            </w:r>
            <w:r w:rsidR="008A0E01">
              <w:rPr>
                <w:rFonts w:ascii="Times New Roman" w:eastAsia="Times New Roman" w:hAnsi="Times New Roman" w:cs="Times New Roman"/>
                <w:sz w:val="24"/>
                <w:szCs w:val="24"/>
                <w:lang w:val="lt-LT"/>
              </w:rPr>
              <w:t>3</w:t>
            </w:r>
            <w:r w:rsidRPr="008A0E01">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260" w:type="dxa"/>
            <w:shd w:val="clear" w:color="auto" w:fill="auto"/>
          </w:tcPr>
          <w:p w14:paraId="0A2E86AF" w14:textId="77777777" w:rsidR="00D86502"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Jaunimui palankių sveikatos priežiūros paslaugų koordinatoriaus pareigybė – 3600 Eur (0.7 etato iš SAM, 0.3 etato iš savivaldybės)</w:t>
            </w:r>
          </w:p>
          <w:p w14:paraId="6CA99A22" w14:textId="3F1B0228" w:rsidR="008A0E01" w:rsidRPr="008A0E01" w:rsidRDefault="008A0E01"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8A0E01" w:rsidRPr="008A0E01" w14:paraId="0244DBB1" w14:textId="77777777" w:rsidTr="008A0E01">
        <w:trPr>
          <w:trHeight w:val="300"/>
        </w:trPr>
        <w:tc>
          <w:tcPr>
            <w:tcW w:w="14737" w:type="dxa"/>
            <w:gridSpan w:val="3"/>
            <w:shd w:val="clear" w:color="auto" w:fill="auto"/>
          </w:tcPr>
          <w:p w14:paraId="67214444" w14:textId="378159A6" w:rsidR="00E004CD" w:rsidRPr="008A0E01" w:rsidRDefault="00E004CD"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5. Faktais ir žiniomis grįstos jaunimo politikos įgyvendinimas.</w:t>
            </w:r>
          </w:p>
        </w:tc>
      </w:tr>
      <w:tr w:rsidR="008A0E01" w:rsidRPr="008A0E01" w14:paraId="7C9DBE26" w14:textId="77777777" w:rsidTr="008A0E01">
        <w:trPr>
          <w:trHeight w:val="276"/>
        </w:trPr>
        <w:tc>
          <w:tcPr>
            <w:tcW w:w="1980" w:type="dxa"/>
            <w:vMerge w:val="restart"/>
            <w:shd w:val="clear" w:color="auto" w:fill="auto"/>
          </w:tcPr>
          <w:p w14:paraId="26ACD9DD"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lastRenderedPageBreak/>
              <w:t>5.1. Skatinti efektyvų jaunimo politikos įgyvendinimą Savivaldybėje.</w:t>
            </w:r>
          </w:p>
        </w:tc>
        <w:tc>
          <w:tcPr>
            <w:tcW w:w="9497" w:type="dxa"/>
            <w:shd w:val="clear" w:color="auto" w:fill="auto"/>
          </w:tcPr>
          <w:p w14:paraId="29E88232"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260" w:type="dxa"/>
            <w:shd w:val="clear" w:color="auto" w:fill="auto"/>
          </w:tcPr>
          <w:p w14:paraId="023D16BB" w14:textId="7294C79A"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rPr>
              <w:t xml:space="preserve">Duomenys renkami ir pateikiami </w:t>
            </w:r>
          </w:p>
        </w:tc>
      </w:tr>
      <w:tr w:rsidR="008A0E01" w:rsidRPr="008A0E01" w14:paraId="309AED0D" w14:textId="77777777" w:rsidTr="008A0E01">
        <w:trPr>
          <w:trHeight w:val="317"/>
        </w:trPr>
        <w:tc>
          <w:tcPr>
            <w:tcW w:w="1980" w:type="dxa"/>
            <w:vMerge/>
            <w:shd w:val="clear" w:color="auto" w:fill="auto"/>
          </w:tcPr>
          <w:p w14:paraId="4A94BD2E"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40606311"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260" w:type="dxa"/>
            <w:shd w:val="clear" w:color="auto" w:fill="auto"/>
          </w:tcPr>
          <w:p w14:paraId="4C31E13E" w14:textId="1956E12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rPr>
              <w:t xml:space="preserve">Duomenys renkami ir pateikiami </w:t>
            </w:r>
          </w:p>
        </w:tc>
      </w:tr>
      <w:tr w:rsidR="008A0E01" w:rsidRPr="008A0E01" w14:paraId="6D0A41FB" w14:textId="77777777" w:rsidTr="008A0E01">
        <w:trPr>
          <w:trHeight w:val="317"/>
        </w:trPr>
        <w:tc>
          <w:tcPr>
            <w:tcW w:w="1980" w:type="dxa"/>
            <w:vMerge/>
            <w:shd w:val="clear" w:color="auto" w:fill="auto"/>
          </w:tcPr>
          <w:p w14:paraId="0A400617"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20AAFF02" w14:textId="5ECE132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260" w:type="dxa"/>
            <w:shd w:val="clear" w:color="auto" w:fill="auto"/>
          </w:tcPr>
          <w:p w14:paraId="06EA7EAC" w14:textId="107832A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415FCDD8" w14:textId="77777777" w:rsidTr="008A0E01">
        <w:trPr>
          <w:trHeight w:val="300"/>
        </w:trPr>
        <w:tc>
          <w:tcPr>
            <w:tcW w:w="14737" w:type="dxa"/>
            <w:gridSpan w:val="3"/>
            <w:shd w:val="clear" w:color="auto" w:fill="auto"/>
          </w:tcPr>
          <w:p w14:paraId="5E06AE76" w14:textId="7EA094E5" w:rsidR="00E004CD" w:rsidRPr="008A0E01" w:rsidRDefault="00E004CD"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6. Jaunimo politikos stiprinimas vietos lygmeniu.</w:t>
            </w:r>
          </w:p>
        </w:tc>
      </w:tr>
      <w:tr w:rsidR="008A0E01" w:rsidRPr="008A0E01" w14:paraId="4788571F" w14:textId="77777777" w:rsidTr="008A0E01">
        <w:trPr>
          <w:cantSplit/>
          <w:trHeight w:val="812"/>
        </w:trPr>
        <w:tc>
          <w:tcPr>
            <w:tcW w:w="1980" w:type="dxa"/>
            <w:vMerge w:val="restart"/>
            <w:shd w:val="clear" w:color="auto" w:fill="auto"/>
          </w:tcPr>
          <w:p w14:paraId="13689D4E"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6.1. Užtikrinti nuoseklų ir efektyvų jaunimo politikos įgyvendinimą Savivaldybėje.</w:t>
            </w:r>
          </w:p>
        </w:tc>
        <w:tc>
          <w:tcPr>
            <w:tcW w:w="9497" w:type="dxa"/>
            <w:shd w:val="clear" w:color="auto" w:fill="auto"/>
          </w:tcPr>
          <w:p w14:paraId="2F6FA618"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260" w:type="dxa"/>
            <w:shd w:val="clear" w:color="auto" w:fill="auto"/>
          </w:tcPr>
          <w:p w14:paraId="67C339AC" w14:textId="75C8A9C8"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Aprašymas patvirtintas ir funkcijos vykdomos pagal 6.1.1.  nurodytus dokumentus</w:t>
            </w:r>
          </w:p>
        </w:tc>
      </w:tr>
      <w:tr w:rsidR="008A0E01" w:rsidRPr="008A0E01" w14:paraId="53464DAF" w14:textId="77777777" w:rsidTr="008A0E01">
        <w:trPr>
          <w:cantSplit/>
          <w:trHeight w:val="362"/>
        </w:trPr>
        <w:tc>
          <w:tcPr>
            <w:tcW w:w="1980" w:type="dxa"/>
            <w:vMerge/>
            <w:shd w:val="clear" w:color="auto" w:fill="auto"/>
          </w:tcPr>
          <w:p w14:paraId="486C005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0EC5719E" w14:textId="20D72C7E"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260" w:type="dxa"/>
            <w:shd w:val="clear" w:color="auto" w:fill="auto"/>
          </w:tcPr>
          <w:p w14:paraId="09B080B5" w14:textId="509286C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Jaunimo politikos įgyvendinimas įtrauktas į trimetį strateginį veiklos planą</w:t>
            </w:r>
          </w:p>
        </w:tc>
      </w:tr>
      <w:tr w:rsidR="008A0E01" w:rsidRPr="008A0E01" w14:paraId="3E2D85F5" w14:textId="77777777" w:rsidTr="008A0E01">
        <w:trPr>
          <w:cantSplit/>
          <w:trHeight w:val="813"/>
        </w:trPr>
        <w:tc>
          <w:tcPr>
            <w:tcW w:w="1980" w:type="dxa"/>
            <w:shd w:val="clear" w:color="auto" w:fill="auto"/>
          </w:tcPr>
          <w:p w14:paraId="6B0B0D91"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6.2. Spręsti mažiau galimybių turinčio jaunimo socialines problemas.</w:t>
            </w:r>
          </w:p>
        </w:tc>
        <w:tc>
          <w:tcPr>
            <w:tcW w:w="9497" w:type="dxa"/>
            <w:shd w:val="clear" w:color="auto" w:fill="auto"/>
          </w:tcPr>
          <w:p w14:paraId="03BD06F0" w14:textId="22D30A22"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260" w:type="dxa"/>
            <w:shd w:val="clear" w:color="auto" w:fill="auto"/>
          </w:tcPr>
          <w:p w14:paraId="2B88E7B3" w14:textId="14C78802"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77DB90BB" w14:textId="77777777" w:rsidTr="008A0E01">
        <w:trPr>
          <w:cantSplit/>
          <w:trHeight w:val="1420"/>
        </w:trPr>
        <w:tc>
          <w:tcPr>
            <w:tcW w:w="1980" w:type="dxa"/>
            <w:vMerge w:val="restart"/>
            <w:shd w:val="clear" w:color="auto" w:fill="auto"/>
          </w:tcPr>
          <w:p w14:paraId="7D0A7CC8"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6.3. Skatinti jaunimui palankias sąlygas gyventi ir dirbti Savivaldybėje.</w:t>
            </w:r>
          </w:p>
        </w:tc>
        <w:tc>
          <w:tcPr>
            <w:tcW w:w="9497" w:type="dxa"/>
            <w:shd w:val="clear" w:color="auto" w:fill="auto"/>
          </w:tcPr>
          <w:p w14:paraId="476A343A" w14:textId="0D13A96F"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260" w:type="dxa"/>
            <w:shd w:val="clear" w:color="auto" w:fill="auto"/>
          </w:tcPr>
          <w:p w14:paraId="49804821" w14:textId="3828C811"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Elektrėnų savivaldybės gabių ir talentingų mokinių skatinimo programa, pagal kurią</w:t>
            </w:r>
          </w:p>
          <w:p w14:paraId="6A0C6069" w14:textId="2EACEB9C"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mokiniai gauna premijas už akademinius, meninius ir sportinius pasiekimus – 6000 Eur</w:t>
            </w:r>
          </w:p>
        </w:tc>
      </w:tr>
      <w:tr w:rsidR="008A0E01" w:rsidRPr="008A0E01" w14:paraId="66936F07" w14:textId="77777777" w:rsidTr="008A0E01">
        <w:trPr>
          <w:cantSplit/>
          <w:trHeight w:val="935"/>
        </w:trPr>
        <w:tc>
          <w:tcPr>
            <w:tcW w:w="1980" w:type="dxa"/>
            <w:vMerge/>
            <w:shd w:val="clear" w:color="auto" w:fill="auto"/>
          </w:tcPr>
          <w:p w14:paraId="5BCAF9E5"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31040AB7" w14:textId="7CDABB1B" w:rsidR="00D86502" w:rsidRPr="008A0E01" w:rsidRDefault="00D86502" w:rsidP="008A0E01">
            <w:pPr>
              <w:contextualSpacing/>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6.3.2.  Įgyvendinamos priemonės (programos, projektai, kt.), skirtos jauniems žmonėms Savivaldybėje ugdyti verslumo įgūdžius.</w:t>
            </w:r>
          </w:p>
        </w:tc>
        <w:tc>
          <w:tcPr>
            <w:tcW w:w="3260" w:type="dxa"/>
            <w:shd w:val="clear" w:color="auto" w:fill="auto"/>
          </w:tcPr>
          <w:p w14:paraId="5DD2444F" w14:textId="35A46D0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Vykdomas  projektas “Verslumo įgūdžių ugdymas Elektrėnų mieste” - 10 informacinių renginių verslumo tema, sukurta nauja jaunimo informavimo platforma    </w:t>
            </w:r>
          </w:p>
        </w:tc>
      </w:tr>
      <w:tr w:rsidR="008A0E01" w:rsidRPr="008A0E01" w14:paraId="47954BA0" w14:textId="77777777" w:rsidTr="008A0E01">
        <w:trPr>
          <w:cantSplit/>
          <w:trHeight w:val="528"/>
        </w:trPr>
        <w:tc>
          <w:tcPr>
            <w:tcW w:w="1980" w:type="dxa"/>
            <w:vMerge/>
            <w:shd w:val="clear" w:color="auto" w:fill="auto"/>
          </w:tcPr>
          <w:p w14:paraId="411758B4"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5F84DB1D" w14:textId="67F79A8B" w:rsidR="00D86502" w:rsidRPr="008A0E01" w:rsidRDefault="00D86502" w:rsidP="008A0E01">
            <w:pPr>
              <w:contextualSpacing/>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260" w:type="dxa"/>
            <w:shd w:val="clear" w:color="auto" w:fill="auto"/>
          </w:tcPr>
          <w:p w14:paraId="7C403DF1" w14:textId="6086E0F4"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15 000 Eur, numatoma įdarbinti 25 jaunuolius</w:t>
            </w:r>
          </w:p>
        </w:tc>
      </w:tr>
      <w:tr w:rsidR="008A0E01" w:rsidRPr="008A0E01" w14:paraId="58A81C65" w14:textId="77777777" w:rsidTr="008A0E01">
        <w:trPr>
          <w:trHeight w:val="70"/>
        </w:trPr>
        <w:tc>
          <w:tcPr>
            <w:tcW w:w="14737" w:type="dxa"/>
            <w:gridSpan w:val="3"/>
            <w:shd w:val="clear" w:color="auto" w:fill="auto"/>
          </w:tcPr>
          <w:p w14:paraId="72DE63D0" w14:textId="184FD769" w:rsidR="00E004CD" w:rsidRPr="008A0E01" w:rsidRDefault="00E004CD" w:rsidP="008A0E01">
            <w:pPr>
              <w:rPr>
                <w:rFonts w:ascii="Times New Roman" w:eastAsia="Times New Roman" w:hAnsi="Times New Roman" w:cs="Times New Roman"/>
                <w:b/>
                <w:sz w:val="24"/>
                <w:szCs w:val="24"/>
                <w:lang w:val="lt-LT"/>
              </w:rPr>
            </w:pPr>
            <w:r w:rsidRPr="008A0E01">
              <w:rPr>
                <w:rFonts w:ascii="Times New Roman" w:eastAsia="Times New Roman" w:hAnsi="Times New Roman" w:cs="Times New Roman"/>
                <w:b/>
                <w:sz w:val="24"/>
                <w:szCs w:val="24"/>
                <w:lang w:val="lt-LT"/>
              </w:rPr>
              <w:t>7. Tarpkultūrinio mokymosi skatinimas.</w:t>
            </w:r>
          </w:p>
        </w:tc>
      </w:tr>
      <w:tr w:rsidR="008A0E01" w:rsidRPr="008A0E01" w14:paraId="633A6612" w14:textId="77777777" w:rsidTr="008A0E01">
        <w:trPr>
          <w:cantSplit/>
          <w:trHeight w:val="276"/>
        </w:trPr>
        <w:tc>
          <w:tcPr>
            <w:tcW w:w="1980" w:type="dxa"/>
            <w:vMerge w:val="restart"/>
            <w:shd w:val="clear" w:color="auto" w:fill="auto"/>
          </w:tcPr>
          <w:p w14:paraId="44563605" w14:textId="7777777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7.1. Skatinti tarptautinės </w:t>
            </w:r>
            <w:r w:rsidRPr="008A0E01">
              <w:rPr>
                <w:rFonts w:ascii="Times New Roman" w:eastAsia="Times New Roman" w:hAnsi="Times New Roman" w:cs="Times New Roman"/>
                <w:sz w:val="24"/>
                <w:szCs w:val="24"/>
                <w:lang w:val="lt-LT"/>
              </w:rPr>
              <w:lastRenderedPageBreak/>
              <w:t>savanorystės galimybes.</w:t>
            </w:r>
          </w:p>
        </w:tc>
        <w:tc>
          <w:tcPr>
            <w:tcW w:w="9497" w:type="dxa"/>
            <w:shd w:val="clear" w:color="auto" w:fill="auto"/>
          </w:tcPr>
          <w:p w14:paraId="08613BFA" w14:textId="4D96AEA2"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lastRenderedPageBreak/>
              <w:t>7.1.1. Renginių skaičius, kuriuose skatinama informacijos apie Erasmus+ ir Europos solidarumo korpusą galimybės sklaida, pagal poreikį konsultuojami jauni žmonės.</w:t>
            </w:r>
          </w:p>
        </w:tc>
        <w:tc>
          <w:tcPr>
            <w:tcW w:w="3260" w:type="dxa"/>
            <w:shd w:val="clear" w:color="auto" w:fill="auto"/>
          </w:tcPr>
          <w:p w14:paraId="53118C26" w14:textId="35EAC330"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2</w:t>
            </w:r>
          </w:p>
        </w:tc>
      </w:tr>
      <w:tr w:rsidR="008A0E01" w:rsidRPr="008A0E01" w14:paraId="0CC2741E" w14:textId="77777777" w:rsidTr="008A0E01">
        <w:trPr>
          <w:cantSplit/>
          <w:trHeight w:val="283"/>
        </w:trPr>
        <w:tc>
          <w:tcPr>
            <w:tcW w:w="1980" w:type="dxa"/>
            <w:vMerge/>
            <w:shd w:val="clear" w:color="auto" w:fill="auto"/>
          </w:tcPr>
          <w:p w14:paraId="526A9954"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4B069590" w14:textId="4B0517EB"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7.1.2. Metų pabaigoje pateiktų Europos solidarumo korpuso programos projektų skaičius.</w:t>
            </w:r>
          </w:p>
        </w:tc>
        <w:tc>
          <w:tcPr>
            <w:tcW w:w="3260" w:type="dxa"/>
            <w:shd w:val="clear" w:color="auto" w:fill="auto"/>
          </w:tcPr>
          <w:p w14:paraId="054D97BA" w14:textId="0A4ECA01"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3DEB3DA7" w14:textId="77777777" w:rsidTr="008A0E01">
        <w:trPr>
          <w:cantSplit/>
          <w:trHeight w:val="548"/>
        </w:trPr>
        <w:tc>
          <w:tcPr>
            <w:tcW w:w="1980" w:type="dxa"/>
            <w:vMerge/>
            <w:shd w:val="clear" w:color="auto" w:fill="auto"/>
          </w:tcPr>
          <w:p w14:paraId="4B43E56E" w14:textId="77777777" w:rsidR="00D86502" w:rsidRPr="008A0E01" w:rsidRDefault="00D86502" w:rsidP="008A0E01">
            <w:pPr>
              <w:rPr>
                <w:rFonts w:ascii="Times New Roman" w:eastAsia="Times New Roman" w:hAnsi="Times New Roman" w:cs="Times New Roman"/>
                <w:sz w:val="24"/>
                <w:szCs w:val="24"/>
                <w:lang w:val="lt-LT"/>
              </w:rPr>
            </w:pPr>
          </w:p>
        </w:tc>
        <w:tc>
          <w:tcPr>
            <w:tcW w:w="9497" w:type="dxa"/>
            <w:shd w:val="clear" w:color="auto" w:fill="auto"/>
          </w:tcPr>
          <w:p w14:paraId="6543DBF3" w14:textId="177322BD"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260" w:type="dxa"/>
            <w:shd w:val="clear" w:color="auto" w:fill="auto"/>
          </w:tcPr>
          <w:p w14:paraId="4F4C51CE" w14:textId="60C2DB62"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1</w:t>
            </w:r>
          </w:p>
        </w:tc>
      </w:tr>
      <w:tr w:rsidR="008A0E01" w:rsidRPr="008A0E01" w14:paraId="46632A7D" w14:textId="77777777" w:rsidTr="008A0E01">
        <w:trPr>
          <w:cantSplit/>
          <w:trHeight w:val="350"/>
        </w:trPr>
        <w:tc>
          <w:tcPr>
            <w:tcW w:w="1980" w:type="dxa"/>
            <w:vMerge/>
            <w:shd w:val="clear" w:color="auto" w:fill="auto"/>
          </w:tcPr>
          <w:p w14:paraId="17CE9F2A" w14:textId="77777777" w:rsidR="00D86502" w:rsidRPr="008A0E01" w:rsidRDefault="00D86502" w:rsidP="008A0E0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7" w:type="dxa"/>
            <w:shd w:val="clear" w:color="auto" w:fill="auto"/>
          </w:tcPr>
          <w:p w14:paraId="2274E30C" w14:textId="5AAD7387"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260" w:type="dxa"/>
            <w:shd w:val="clear" w:color="auto" w:fill="auto"/>
          </w:tcPr>
          <w:p w14:paraId="4D54B9A7" w14:textId="41B0992C" w:rsidR="00D86502" w:rsidRPr="008A0E01" w:rsidRDefault="00D86502" w:rsidP="008A0E01">
            <w:pP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3</w:t>
            </w:r>
          </w:p>
        </w:tc>
      </w:tr>
      <w:tr w:rsidR="008A0E01" w:rsidRPr="008A0E01" w14:paraId="1D207598" w14:textId="77777777" w:rsidTr="008A0E01">
        <w:trPr>
          <w:cantSplit/>
          <w:trHeight w:val="332"/>
        </w:trPr>
        <w:tc>
          <w:tcPr>
            <w:tcW w:w="1980" w:type="dxa"/>
            <w:vMerge/>
            <w:shd w:val="clear" w:color="auto" w:fill="auto"/>
          </w:tcPr>
          <w:p w14:paraId="52CE5247" w14:textId="77777777"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7" w:type="dxa"/>
            <w:shd w:val="clear" w:color="auto" w:fill="auto"/>
          </w:tcPr>
          <w:p w14:paraId="72CF8E83" w14:textId="3BDD396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7.1.</w:t>
            </w:r>
            <w:r w:rsidR="008A0E01">
              <w:rPr>
                <w:rFonts w:ascii="Times New Roman" w:eastAsia="Times New Roman" w:hAnsi="Times New Roman" w:cs="Times New Roman"/>
                <w:sz w:val="24"/>
                <w:szCs w:val="24"/>
                <w:lang w:val="lt-LT"/>
              </w:rPr>
              <w:t>5</w:t>
            </w:r>
            <w:r w:rsidRPr="008A0E01">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260" w:type="dxa"/>
            <w:shd w:val="clear" w:color="auto" w:fill="auto"/>
          </w:tcPr>
          <w:p w14:paraId="21679088" w14:textId="0BE57735" w:rsidR="00D86502" w:rsidRPr="008A0E01" w:rsidRDefault="00D86502" w:rsidP="008A0E01">
            <w:pPr>
              <w:widowControl w:val="0"/>
              <w:pBdr>
                <w:top w:val="nil"/>
                <w:left w:val="nil"/>
                <w:bottom w:val="nil"/>
                <w:right w:val="nil"/>
                <w:between w:val="nil"/>
              </w:pBdr>
              <w:rPr>
                <w:rFonts w:ascii="Times New Roman" w:eastAsia="Times New Roman" w:hAnsi="Times New Roman" w:cs="Times New Roman"/>
                <w:sz w:val="24"/>
                <w:szCs w:val="24"/>
                <w:lang w:val="lt-LT"/>
              </w:rPr>
            </w:pPr>
            <w:r w:rsidRPr="008A0E01">
              <w:rPr>
                <w:rFonts w:ascii="Times New Roman" w:eastAsia="Times New Roman" w:hAnsi="Times New Roman" w:cs="Times New Roman"/>
                <w:sz w:val="24"/>
                <w:szCs w:val="24"/>
                <w:lang w:val="lt-LT"/>
              </w:rPr>
              <w:t>Bendradarbiavimas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AD7518">
      <w:pgSz w:w="15840" w:h="12240" w:orient="landscape"/>
      <w:pgMar w:top="397"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8EE2" w14:textId="77777777" w:rsidR="007A4492" w:rsidRPr="00AA2B8A" w:rsidRDefault="007A4492"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endnote>
  <w:endnote w:type="continuationSeparator" w:id="0">
    <w:p w14:paraId="08395F6F" w14:textId="77777777" w:rsidR="007A4492" w:rsidRDefault="007A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4B9D" w14:textId="77777777" w:rsidR="007A4492" w:rsidRDefault="007A4492">
      <w:pPr>
        <w:spacing w:after="0" w:line="240" w:lineRule="auto"/>
      </w:pPr>
      <w:r>
        <w:separator/>
      </w:r>
    </w:p>
  </w:footnote>
  <w:footnote w:type="continuationSeparator" w:id="0">
    <w:p w14:paraId="09E004F1" w14:textId="77777777" w:rsidR="007A4492" w:rsidRDefault="007A4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E390E"/>
    <w:multiLevelType w:val="hybridMultilevel"/>
    <w:tmpl w:val="E10AFA1E"/>
    <w:lvl w:ilvl="0" w:tplc="047EC4BC">
      <w:start w:val="90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393"/>
    <w:rsid w:val="00004ABC"/>
    <w:rsid w:val="0000589F"/>
    <w:rsid w:val="00011710"/>
    <w:rsid w:val="00056D6D"/>
    <w:rsid w:val="000600B9"/>
    <w:rsid w:val="000671A0"/>
    <w:rsid w:val="000A23C9"/>
    <w:rsid w:val="000C0EB6"/>
    <w:rsid w:val="000E76C5"/>
    <w:rsid w:val="00104474"/>
    <w:rsid w:val="001304F0"/>
    <w:rsid w:val="00151058"/>
    <w:rsid w:val="00152992"/>
    <w:rsid w:val="00167EB0"/>
    <w:rsid w:val="00174309"/>
    <w:rsid w:val="0018038F"/>
    <w:rsid w:val="001A361F"/>
    <w:rsid w:val="001A7631"/>
    <w:rsid w:val="001C63E8"/>
    <w:rsid w:val="001C67F2"/>
    <w:rsid w:val="001C73A1"/>
    <w:rsid w:val="001C7C6C"/>
    <w:rsid w:val="001D5761"/>
    <w:rsid w:val="001F7FDD"/>
    <w:rsid w:val="00214987"/>
    <w:rsid w:val="0022340F"/>
    <w:rsid w:val="002235A8"/>
    <w:rsid w:val="002244FE"/>
    <w:rsid w:val="00236B78"/>
    <w:rsid w:val="002449D7"/>
    <w:rsid w:val="00245AA6"/>
    <w:rsid w:val="00250E39"/>
    <w:rsid w:val="002549E1"/>
    <w:rsid w:val="00261FFC"/>
    <w:rsid w:val="00264713"/>
    <w:rsid w:val="00264A86"/>
    <w:rsid w:val="00274E95"/>
    <w:rsid w:val="0028241E"/>
    <w:rsid w:val="00283E46"/>
    <w:rsid w:val="00316C7D"/>
    <w:rsid w:val="003346C0"/>
    <w:rsid w:val="003400DE"/>
    <w:rsid w:val="003527DA"/>
    <w:rsid w:val="003620A0"/>
    <w:rsid w:val="00363650"/>
    <w:rsid w:val="00363657"/>
    <w:rsid w:val="003713F2"/>
    <w:rsid w:val="003801AA"/>
    <w:rsid w:val="0039218C"/>
    <w:rsid w:val="003923E4"/>
    <w:rsid w:val="003B1EE7"/>
    <w:rsid w:val="003C3563"/>
    <w:rsid w:val="003C36F8"/>
    <w:rsid w:val="003C66D5"/>
    <w:rsid w:val="003D1E00"/>
    <w:rsid w:val="003D2571"/>
    <w:rsid w:val="003E3A57"/>
    <w:rsid w:val="003F36AA"/>
    <w:rsid w:val="003F3816"/>
    <w:rsid w:val="004205F7"/>
    <w:rsid w:val="00422CF4"/>
    <w:rsid w:val="0043460F"/>
    <w:rsid w:val="0044285B"/>
    <w:rsid w:val="004909CD"/>
    <w:rsid w:val="004A18B0"/>
    <w:rsid w:val="004A284A"/>
    <w:rsid w:val="004A3940"/>
    <w:rsid w:val="004B1181"/>
    <w:rsid w:val="004B67B5"/>
    <w:rsid w:val="004C21A6"/>
    <w:rsid w:val="004E34E9"/>
    <w:rsid w:val="004F12E3"/>
    <w:rsid w:val="00502E5F"/>
    <w:rsid w:val="0050427E"/>
    <w:rsid w:val="005120D6"/>
    <w:rsid w:val="005161AD"/>
    <w:rsid w:val="00533283"/>
    <w:rsid w:val="00551666"/>
    <w:rsid w:val="00571C73"/>
    <w:rsid w:val="005800A8"/>
    <w:rsid w:val="00590975"/>
    <w:rsid w:val="005A0D71"/>
    <w:rsid w:val="005A63F7"/>
    <w:rsid w:val="005A6A47"/>
    <w:rsid w:val="005C144E"/>
    <w:rsid w:val="005D3757"/>
    <w:rsid w:val="005E717A"/>
    <w:rsid w:val="00605C0A"/>
    <w:rsid w:val="0063268B"/>
    <w:rsid w:val="00651BAB"/>
    <w:rsid w:val="00655372"/>
    <w:rsid w:val="00692B19"/>
    <w:rsid w:val="00695739"/>
    <w:rsid w:val="006A140A"/>
    <w:rsid w:val="006A1BAB"/>
    <w:rsid w:val="006A2E94"/>
    <w:rsid w:val="006A558F"/>
    <w:rsid w:val="006C1169"/>
    <w:rsid w:val="006C3B9F"/>
    <w:rsid w:val="006F03CA"/>
    <w:rsid w:val="00712F37"/>
    <w:rsid w:val="007250F3"/>
    <w:rsid w:val="00727C08"/>
    <w:rsid w:val="00755D81"/>
    <w:rsid w:val="0078089C"/>
    <w:rsid w:val="007A1D48"/>
    <w:rsid w:val="007A2996"/>
    <w:rsid w:val="007A32C7"/>
    <w:rsid w:val="007A4492"/>
    <w:rsid w:val="007B1A67"/>
    <w:rsid w:val="007E398F"/>
    <w:rsid w:val="008117DA"/>
    <w:rsid w:val="008424E8"/>
    <w:rsid w:val="0084663B"/>
    <w:rsid w:val="0085548A"/>
    <w:rsid w:val="00855E9A"/>
    <w:rsid w:val="00871BF0"/>
    <w:rsid w:val="00872C9C"/>
    <w:rsid w:val="00873131"/>
    <w:rsid w:val="008836E0"/>
    <w:rsid w:val="00890FEC"/>
    <w:rsid w:val="00895AF1"/>
    <w:rsid w:val="008A0E01"/>
    <w:rsid w:val="008A4088"/>
    <w:rsid w:val="008A5169"/>
    <w:rsid w:val="008C3891"/>
    <w:rsid w:val="008C652B"/>
    <w:rsid w:val="008E6DBF"/>
    <w:rsid w:val="008F19E0"/>
    <w:rsid w:val="008F327C"/>
    <w:rsid w:val="00917156"/>
    <w:rsid w:val="00920E1B"/>
    <w:rsid w:val="00950A85"/>
    <w:rsid w:val="00952AFE"/>
    <w:rsid w:val="009777FE"/>
    <w:rsid w:val="00983305"/>
    <w:rsid w:val="009A2BF0"/>
    <w:rsid w:val="009B170F"/>
    <w:rsid w:val="009B6E69"/>
    <w:rsid w:val="009C61CC"/>
    <w:rsid w:val="009E2B9A"/>
    <w:rsid w:val="009E7CB0"/>
    <w:rsid w:val="009F4E18"/>
    <w:rsid w:val="00A317CC"/>
    <w:rsid w:val="00A37DED"/>
    <w:rsid w:val="00A40B68"/>
    <w:rsid w:val="00A52713"/>
    <w:rsid w:val="00A54E75"/>
    <w:rsid w:val="00A627E8"/>
    <w:rsid w:val="00A64C74"/>
    <w:rsid w:val="00A70972"/>
    <w:rsid w:val="00A81359"/>
    <w:rsid w:val="00AA2B8A"/>
    <w:rsid w:val="00AD4DF6"/>
    <w:rsid w:val="00AD7518"/>
    <w:rsid w:val="00AD7D6E"/>
    <w:rsid w:val="00B05896"/>
    <w:rsid w:val="00B2434C"/>
    <w:rsid w:val="00B31E3E"/>
    <w:rsid w:val="00B4423A"/>
    <w:rsid w:val="00B45EEB"/>
    <w:rsid w:val="00B4611E"/>
    <w:rsid w:val="00B46F0D"/>
    <w:rsid w:val="00B5213F"/>
    <w:rsid w:val="00B53DE3"/>
    <w:rsid w:val="00B843DB"/>
    <w:rsid w:val="00B8600F"/>
    <w:rsid w:val="00B90BAD"/>
    <w:rsid w:val="00B9723B"/>
    <w:rsid w:val="00BA03C1"/>
    <w:rsid w:val="00BF6C53"/>
    <w:rsid w:val="00BF7BF7"/>
    <w:rsid w:val="00C135AB"/>
    <w:rsid w:val="00C1705F"/>
    <w:rsid w:val="00C266B5"/>
    <w:rsid w:val="00C3111D"/>
    <w:rsid w:val="00C32922"/>
    <w:rsid w:val="00C351FB"/>
    <w:rsid w:val="00C430B7"/>
    <w:rsid w:val="00C456EB"/>
    <w:rsid w:val="00C60213"/>
    <w:rsid w:val="00C73A4B"/>
    <w:rsid w:val="00C74CF0"/>
    <w:rsid w:val="00CA68D3"/>
    <w:rsid w:val="00CB70EC"/>
    <w:rsid w:val="00D10AD2"/>
    <w:rsid w:val="00D1323C"/>
    <w:rsid w:val="00D223DC"/>
    <w:rsid w:val="00D56AA3"/>
    <w:rsid w:val="00D72172"/>
    <w:rsid w:val="00D74A96"/>
    <w:rsid w:val="00D86502"/>
    <w:rsid w:val="00D872EB"/>
    <w:rsid w:val="00D929AD"/>
    <w:rsid w:val="00D95833"/>
    <w:rsid w:val="00DE31C6"/>
    <w:rsid w:val="00E004CD"/>
    <w:rsid w:val="00E15775"/>
    <w:rsid w:val="00E25E43"/>
    <w:rsid w:val="00E40407"/>
    <w:rsid w:val="00E424AC"/>
    <w:rsid w:val="00E4312C"/>
    <w:rsid w:val="00E444F7"/>
    <w:rsid w:val="00E53BE4"/>
    <w:rsid w:val="00E60991"/>
    <w:rsid w:val="00E60D12"/>
    <w:rsid w:val="00E641E5"/>
    <w:rsid w:val="00E65624"/>
    <w:rsid w:val="00EA1609"/>
    <w:rsid w:val="00EA20FF"/>
    <w:rsid w:val="00EC321D"/>
    <w:rsid w:val="00EC6F76"/>
    <w:rsid w:val="00ED21D3"/>
    <w:rsid w:val="00ED4DB5"/>
    <w:rsid w:val="00EF45B8"/>
    <w:rsid w:val="00EF6811"/>
    <w:rsid w:val="00F00086"/>
    <w:rsid w:val="00F03109"/>
    <w:rsid w:val="00F254E3"/>
    <w:rsid w:val="00F4061F"/>
    <w:rsid w:val="00F42387"/>
    <w:rsid w:val="00F4742F"/>
    <w:rsid w:val="00F547EF"/>
    <w:rsid w:val="00F72250"/>
    <w:rsid w:val="00F75E14"/>
    <w:rsid w:val="00F83128"/>
    <w:rsid w:val="00F90348"/>
    <w:rsid w:val="00F92408"/>
    <w:rsid w:val="00F978B7"/>
    <w:rsid w:val="00FA269E"/>
    <w:rsid w:val="00FA5FA3"/>
    <w:rsid w:val="00FC020B"/>
    <w:rsid w:val="00FC04AF"/>
    <w:rsid w:val="00FC0D1F"/>
    <w:rsid w:val="00FC3F93"/>
    <w:rsid w:val="00FD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9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B7A-B239-43B3-A776-DCB8A0E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2861</Words>
  <Characters>16310</Characters>
  <Application>Microsoft Office Word</Application>
  <DocSecurity>0</DocSecurity>
  <Lines>135</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5</cp:revision>
  <dcterms:created xsi:type="dcterms:W3CDTF">2021-02-19T06:20:00Z</dcterms:created>
  <dcterms:modified xsi:type="dcterms:W3CDTF">2021-02-19T07:10:00Z</dcterms:modified>
</cp:coreProperties>
</file>